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90BA" w14:textId="77777777" w:rsidR="009D6D90" w:rsidRPr="00B52762" w:rsidRDefault="009D6D90" w:rsidP="009D6D90">
      <w:pPr>
        <w:pStyle w:val="Heading1"/>
        <w:jc w:val="center"/>
        <w:rPr>
          <w:color w:val="000000"/>
          <w:u w:val="single"/>
          <w:lang w:val="en-US"/>
        </w:rPr>
      </w:pPr>
      <w:r w:rsidRPr="00B52762">
        <w:rPr>
          <w:color w:val="000000"/>
          <w:u w:val="single"/>
          <w:lang w:val="en-US"/>
        </w:rPr>
        <w:t>JOB DESCRIPTION</w:t>
      </w:r>
    </w:p>
    <w:p w14:paraId="7C691E16" w14:textId="77777777" w:rsidR="009D6D90" w:rsidRPr="00B52762" w:rsidRDefault="009D6D90" w:rsidP="009D6D90">
      <w:pPr>
        <w:pStyle w:val="Heading2"/>
        <w:rPr>
          <w:color w:val="000000"/>
          <w:lang w:val="en-US"/>
        </w:rPr>
      </w:pPr>
      <w:r w:rsidRPr="00B52762">
        <w:rPr>
          <w:color w:val="000000"/>
          <w:lang w:val="en-US"/>
        </w:rPr>
        <w:t>JOB DETAILS:</w:t>
      </w:r>
    </w:p>
    <w:tbl>
      <w:tblPr>
        <w:tblStyle w:val="TableGrid"/>
        <w:tblW w:w="0" w:type="auto"/>
        <w:tblLook w:val="04A0" w:firstRow="1" w:lastRow="0" w:firstColumn="1" w:lastColumn="0" w:noHBand="0" w:noVBand="1"/>
      </w:tblPr>
      <w:tblGrid>
        <w:gridCol w:w="1799"/>
        <w:gridCol w:w="7217"/>
      </w:tblGrid>
      <w:tr w:rsidR="009D6D90" w14:paraId="0F6BAA5C" w14:textId="77777777" w:rsidTr="00632399">
        <w:tc>
          <w:tcPr>
            <w:tcW w:w="1809" w:type="dxa"/>
          </w:tcPr>
          <w:p w14:paraId="67B42F1F" w14:textId="77777777" w:rsidR="009D6D90" w:rsidRPr="00834A7C" w:rsidRDefault="009D6D90" w:rsidP="00632399">
            <w:pPr>
              <w:rPr>
                <w:rFonts w:ascii="Arial" w:hAnsi="Arial" w:cs="Arial"/>
                <w:lang w:val="en-US"/>
              </w:rPr>
            </w:pPr>
            <w:r w:rsidRPr="00834A7C">
              <w:rPr>
                <w:rFonts w:ascii="Arial" w:hAnsi="Arial" w:cs="Arial"/>
                <w:lang w:val="en-US"/>
              </w:rPr>
              <w:t>Job Title:</w:t>
            </w:r>
          </w:p>
        </w:tc>
        <w:tc>
          <w:tcPr>
            <w:tcW w:w="7433" w:type="dxa"/>
          </w:tcPr>
          <w:p w14:paraId="06809F4B" w14:textId="77777777" w:rsidR="009D6D90" w:rsidRPr="00834A7C" w:rsidRDefault="009D6D90" w:rsidP="00632399">
            <w:pPr>
              <w:rPr>
                <w:rFonts w:ascii="Arial" w:hAnsi="Arial" w:cs="Arial"/>
                <w:lang w:val="en-US"/>
              </w:rPr>
            </w:pPr>
            <w:r w:rsidRPr="0015289F">
              <w:rPr>
                <w:rFonts w:ascii="Arial" w:hAnsi="Arial" w:cs="Arial"/>
                <w:lang w:val="en-US"/>
              </w:rPr>
              <w:t>Multi-Disciplinary Team (MDT) Co-ordinator</w:t>
            </w:r>
          </w:p>
        </w:tc>
      </w:tr>
      <w:tr w:rsidR="009D6D90" w14:paraId="78E81CDD" w14:textId="77777777" w:rsidTr="00632399">
        <w:tc>
          <w:tcPr>
            <w:tcW w:w="1809" w:type="dxa"/>
          </w:tcPr>
          <w:p w14:paraId="3073420C" w14:textId="77777777" w:rsidR="009D6D90" w:rsidRPr="00834A7C" w:rsidRDefault="009D6D90" w:rsidP="00632399">
            <w:pPr>
              <w:rPr>
                <w:rFonts w:ascii="Arial" w:hAnsi="Arial" w:cs="Arial"/>
                <w:lang w:val="en-US"/>
              </w:rPr>
            </w:pPr>
            <w:r w:rsidRPr="00834A7C">
              <w:rPr>
                <w:rFonts w:ascii="Arial" w:hAnsi="Arial" w:cs="Arial"/>
                <w:lang w:val="en-US"/>
              </w:rPr>
              <w:t>Band:</w:t>
            </w:r>
          </w:p>
        </w:tc>
        <w:tc>
          <w:tcPr>
            <w:tcW w:w="7433" w:type="dxa"/>
          </w:tcPr>
          <w:p w14:paraId="50B989CB" w14:textId="73B87511" w:rsidR="009D6D90" w:rsidRPr="00834A7C" w:rsidRDefault="009D6D90" w:rsidP="00632399">
            <w:pPr>
              <w:rPr>
                <w:rFonts w:ascii="Arial" w:hAnsi="Arial" w:cs="Arial"/>
                <w:lang w:val="en-US"/>
              </w:rPr>
            </w:pPr>
            <w:r>
              <w:rPr>
                <w:rFonts w:ascii="Arial" w:hAnsi="Arial" w:cs="Arial"/>
                <w:lang w:val="en-US"/>
              </w:rPr>
              <w:t xml:space="preserve">4 </w:t>
            </w:r>
          </w:p>
        </w:tc>
      </w:tr>
      <w:tr w:rsidR="009D6D90" w14:paraId="615ED1D2" w14:textId="77777777" w:rsidTr="00632399">
        <w:tc>
          <w:tcPr>
            <w:tcW w:w="1809" w:type="dxa"/>
          </w:tcPr>
          <w:p w14:paraId="7BA84E9B" w14:textId="77777777" w:rsidR="009D6D90" w:rsidRPr="00834A7C" w:rsidRDefault="009D6D90" w:rsidP="00632399">
            <w:pPr>
              <w:rPr>
                <w:rFonts w:ascii="Arial" w:hAnsi="Arial" w:cs="Arial"/>
                <w:lang w:val="en-US"/>
              </w:rPr>
            </w:pPr>
            <w:r>
              <w:rPr>
                <w:rFonts w:ascii="Arial" w:hAnsi="Arial" w:cs="Arial"/>
                <w:lang w:val="en-US"/>
              </w:rPr>
              <w:t>Directorate:</w:t>
            </w:r>
          </w:p>
        </w:tc>
        <w:tc>
          <w:tcPr>
            <w:tcW w:w="7433" w:type="dxa"/>
          </w:tcPr>
          <w:p w14:paraId="02DC881F" w14:textId="77777777" w:rsidR="009D6D90" w:rsidRPr="00834A7C" w:rsidRDefault="009D6D90" w:rsidP="00632399">
            <w:pPr>
              <w:rPr>
                <w:rFonts w:ascii="Arial" w:hAnsi="Arial" w:cs="Arial"/>
                <w:lang w:val="en-US"/>
              </w:rPr>
            </w:pPr>
            <w:r>
              <w:rPr>
                <w:rFonts w:ascii="Arial" w:hAnsi="Arial" w:cs="Arial"/>
                <w:lang w:val="en-US"/>
              </w:rPr>
              <w:t>Operational Management</w:t>
            </w:r>
          </w:p>
        </w:tc>
      </w:tr>
      <w:tr w:rsidR="009D6D90" w14:paraId="6ECB8DD1" w14:textId="77777777" w:rsidTr="00632399">
        <w:tc>
          <w:tcPr>
            <w:tcW w:w="1809" w:type="dxa"/>
          </w:tcPr>
          <w:p w14:paraId="0DA446DA" w14:textId="77777777" w:rsidR="009D6D90" w:rsidRPr="00834A7C" w:rsidRDefault="009D6D90" w:rsidP="00632399">
            <w:pPr>
              <w:rPr>
                <w:rFonts w:ascii="Arial" w:hAnsi="Arial" w:cs="Arial"/>
                <w:lang w:val="en-US"/>
              </w:rPr>
            </w:pPr>
            <w:r>
              <w:rPr>
                <w:rFonts w:ascii="Arial" w:hAnsi="Arial" w:cs="Arial"/>
                <w:lang w:val="en-US"/>
              </w:rPr>
              <w:t>Department:</w:t>
            </w:r>
          </w:p>
        </w:tc>
        <w:tc>
          <w:tcPr>
            <w:tcW w:w="7433" w:type="dxa"/>
          </w:tcPr>
          <w:p w14:paraId="723ED057" w14:textId="77777777" w:rsidR="009D6D90" w:rsidRPr="00834A7C" w:rsidRDefault="009D6D90" w:rsidP="00632399">
            <w:pPr>
              <w:rPr>
                <w:rFonts w:ascii="Arial" w:hAnsi="Arial" w:cs="Arial"/>
                <w:lang w:val="en-US"/>
              </w:rPr>
            </w:pPr>
            <w:r>
              <w:rPr>
                <w:rFonts w:ascii="Arial" w:hAnsi="Arial" w:cs="Arial"/>
                <w:lang w:val="en-US"/>
              </w:rPr>
              <w:t>Cancer Services Admin</w:t>
            </w:r>
          </w:p>
        </w:tc>
      </w:tr>
      <w:tr w:rsidR="009D6D90" w14:paraId="68851DF6" w14:textId="77777777" w:rsidTr="00632399">
        <w:tc>
          <w:tcPr>
            <w:tcW w:w="1809" w:type="dxa"/>
          </w:tcPr>
          <w:p w14:paraId="120C80A4" w14:textId="77777777" w:rsidR="009D6D90" w:rsidRPr="00834A7C" w:rsidRDefault="009D6D90" w:rsidP="00632399">
            <w:pPr>
              <w:rPr>
                <w:rFonts w:ascii="Arial" w:hAnsi="Arial" w:cs="Arial"/>
                <w:lang w:val="en-US"/>
              </w:rPr>
            </w:pPr>
            <w:r>
              <w:rPr>
                <w:rFonts w:ascii="Arial" w:hAnsi="Arial" w:cs="Arial"/>
                <w:lang w:val="en-US"/>
              </w:rPr>
              <w:t>Base:</w:t>
            </w:r>
          </w:p>
        </w:tc>
        <w:tc>
          <w:tcPr>
            <w:tcW w:w="7433" w:type="dxa"/>
          </w:tcPr>
          <w:p w14:paraId="04AFD4D8" w14:textId="77777777" w:rsidR="009D6D90" w:rsidRPr="00834A7C" w:rsidRDefault="009D6D90" w:rsidP="00632399">
            <w:pPr>
              <w:rPr>
                <w:rFonts w:ascii="Arial" w:hAnsi="Arial" w:cs="Arial"/>
                <w:lang w:val="en-US"/>
              </w:rPr>
            </w:pPr>
            <w:r>
              <w:rPr>
                <w:rFonts w:ascii="Arial" w:hAnsi="Arial" w:cs="Arial"/>
                <w:lang w:val="en-US"/>
              </w:rPr>
              <w:t xml:space="preserve">Somerset Foundation Trust – base to be discussed  </w:t>
            </w:r>
          </w:p>
        </w:tc>
      </w:tr>
      <w:tr w:rsidR="009D6D90" w14:paraId="29473F06" w14:textId="77777777" w:rsidTr="00632399">
        <w:tc>
          <w:tcPr>
            <w:tcW w:w="1809" w:type="dxa"/>
          </w:tcPr>
          <w:p w14:paraId="55DB48BF" w14:textId="77777777" w:rsidR="009D6D90" w:rsidRPr="00834A7C" w:rsidRDefault="009D6D90" w:rsidP="00632399">
            <w:pPr>
              <w:rPr>
                <w:rFonts w:ascii="Arial" w:hAnsi="Arial" w:cs="Arial"/>
                <w:lang w:val="en-US"/>
              </w:rPr>
            </w:pPr>
            <w:r>
              <w:rPr>
                <w:rFonts w:ascii="Arial" w:hAnsi="Arial" w:cs="Arial"/>
                <w:lang w:val="en-US"/>
              </w:rPr>
              <w:t>Responsible for:</w:t>
            </w:r>
          </w:p>
        </w:tc>
        <w:tc>
          <w:tcPr>
            <w:tcW w:w="7433" w:type="dxa"/>
          </w:tcPr>
          <w:p w14:paraId="5882B42E" w14:textId="77777777" w:rsidR="009D6D90" w:rsidRPr="00834A7C" w:rsidRDefault="009D6D90" w:rsidP="00632399">
            <w:pPr>
              <w:rPr>
                <w:rFonts w:ascii="Arial" w:hAnsi="Arial" w:cs="Arial"/>
                <w:lang w:val="en-US"/>
              </w:rPr>
            </w:pPr>
            <w:r>
              <w:rPr>
                <w:rFonts w:ascii="Arial" w:hAnsi="Arial" w:cs="Arial"/>
                <w:lang w:val="en-US"/>
              </w:rPr>
              <w:t xml:space="preserve">N/A </w:t>
            </w:r>
          </w:p>
        </w:tc>
      </w:tr>
      <w:tr w:rsidR="009D6D90" w14:paraId="330D1D68" w14:textId="77777777" w:rsidTr="00632399">
        <w:tc>
          <w:tcPr>
            <w:tcW w:w="1809" w:type="dxa"/>
          </w:tcPr>
          <w:p w14:paraId="2D499BC1" w14:textId="77777777" w:rsidR="009D6D90" w:rsidRPr="00834A7C" w:rsidRDefault="009D6D90" w:rsidP="00632399">
            <w:pPr>
              <w:rPr>
                <w:rFonts w:ascii="Arial" w:hAnsi="Arial" w:cs="Arial"/>
                <w:lang w:val="en-US"/>
              </w:rPr>
            </w:pPr>
            <w:r>
              <w:rPr>
                <w:rFonts w:ascii="Arial" w:hAnsi="Arial" w:cs="Arial"/>
                <w:lang w:val="en-US"/>
              </w:rPr>
              <w:t>Responsible to:</w:t>
            </w:r>
          </w:p>
        </w:tc>
        <w:tc>
          <w:tcPr>
            <w:tcW w:w="7433" w:type="dxa"/>
          </w:tcPr>
          <w:p w14:paraId="7BE8F508" w14:textId="74E741F3" w:rsidR="009D6D90" w:rsidRPr="00834A7C" w:rsidRDefault="00F76583" w:rsidP="00632399">
            <w:pPr>
              <w:rPr>
                <w:rFonts w:ascii="Arial" w:hAnsi="Arial" w:cs="Arial"/>
                <w:lang w:val="en-US"/>
              </w:rPr>
            </w:pPr>
            <w:r>
              <w:rPr>
                <w:rFonts w:ascii="Arial" w:hAnsi="Arial" w:cs="Arial"/>
                <w:lang w:val="en-US"/>
              </w:rPr>
              <w:t>Senior MDT Co-ordinator</w:t>
            </w:r>
            <w:r w:rsidR="009D6D90">
              <w:rPr>
                <w:rFonts w:ascii="Arial" w:hAnsi="Arial" w:cs="Arial"/>
                <w:lang w:val="en-US"/>
              </w:rPr>
              <w:t xml:space="preserve">  </w:t>
            </w:r>
          </w:p>
        </w:tc>
      </w:tr>
      <w:tr w:rsidR="009D6D90" w14:paraId="01E632B7" w14:textId="77777777" w:rsidTr="00632399">
        <w:tc>
          <w:tcPr>
            <w:tcW w:w="1809" w:type="dxa"/>
          </w:tcPr>
          <w:p w14:paraId="192DEF08" w14:textId="77777777" w:rsidR="009D6D90" w:rsidRDefault="009D6D90" w:rsidP="00632399">
            <w:pPr>
              <w:rPr>
                <w:rFonts w:ascii="Arial" w:hAnsi="Arial" w:cs="Arial"/>
                <w:lang w:val="en-US"/>
              </w:rPr>
            </w:pPr>
            <w:r>
              <w:rPr>
                <w:rFonts w:ascii="Arial" w:hAnsi="Arial" w:cs="Arial"/>
                <w:lang w:val="en-US"/>
              </w:rPr>
              <w:t>Accountable to:</w:t>
            </w:r>
          </w:p>
        </w:tc>
        <w:tc>
          <w:tcPr>
            <w:tcW w:w="7433" w:type="dxa"/>
          </w:tcPr>
          <w:p w14:paraId="1237CDFE" w14:textId="248AFA6A" w:rsidR="009D6D90" w:rsidRDefault="00F76583" w:rsidP="00632399">
            <w:pPr>
              <w:rPr>
                <w:rFonts w:ascii="Arial" w:hAnsi="Arial" w:cs="Arial"/>
                <w:lang w:val="en-US"/>
              </w:rPr>
            </w:pPr>
            <w:r>
              <w:rPr>
                <w:rFonts w:ascii="Arial" w:hAnsi="Arial" w:cs="Arial"/>
                <w:lang w:val="en-US"/>
              </w:rPr>
              <w:t xml:space="preserve">Deputy Cancer Services Operational Manager, </w:t>
            </w:r>
            <w:r w:rsidR="009D6D90">
              <w:rPr>
                <w:rFonts w:ascii="Arial" w:hAnsi="Arial" w:cs="Arial"/>
                <w:lang w:val="en-US"/>
              </w:rPr>
              <w:t xml:space="preserve">Cancer Services Operational Manager </w:t>
            </w:r>
          </w:p>
        </w:tc>
      </w:tr>
    </w:tbl>
    <w:p w14:paraId="773434C0" w14:textId="77777777" w:rsidR="009D6D90" w:rsidRDefault="009D6D90" w:rsidP="009D6D90">
      <w:pPr>
        <w:rPr>
          <w:lang w:val="en-US"/>
        </w:rPr>
      </w:pPr>
    </w:p>
    <w:p w14:paraId="28D89247" w14:textId="77777777" w:rsidR="009D6D90" w:rsidRPr="00B52762" w:rsidRDefault="009D6D90" w:rsidP="009D6D90">
      <w:pPr>
        <w:pStyle w:val="Heading2"/>
        <w:rPr>
          <w:color w:val="000000"/>
          <w:u w:val="single"/>
          <w:lang w:val="en-US"/>
        </w:rPr>
      </w:pPr>
      <w:r w:rsidRPr="00B52762">
        <w:rPr>
          <w:color w:val="000000"/>
          <w:u w:val="single"/>
          <w:lang w:val="en-US"/>
        </w:rPr>
        <w:t>Job Purpose:</w:t>
      </w:r>
    </w:p>
    <w:p w14:paraId="1770872F" w14:textId="77777777" w:rsidR="009D6D90" w:rsidRDefault="009D6D90" w:rsidP="009D6D90">
      <w:pPr>
        <w:rPr>
          <w:rFonts w:ascii="Arial" w:hAnsi="Arial" w:cs="Arial"/>
          <w:lang w:val="en-US"/>
        </w:rPr>
      </w:pPr>
    </w:p>
    <w:p w14:paraId="52FEE44C" w14:textId="0FB5C12B" w:rsidR="009D6D90" w:rsidRDefault="009D6D90" w:rsidP="009D6D90">
      <w:pPr>
        <w:rPr>
          <w:rFonts w:ascii="Arial" w:hAnsi="Arial" w:cs="Arial"/>
          <w:lang w:val="en-US"/>
        </w:rPr>
      </w:pPr>
      <w:r w:rsidRPr="000943B5">
        <w:rPr>
          <w:rFonts w:ascii="Arial" w:hAnsi="Arial" w:cs="Arial"/>
          <w:lang w:val="en-US"/>
        </w:rPr>
        <w:t>Each Cancer tumour site has a team of</w:t>
      </w:r>
      <w:r>
        <w:rPr>
          <w:rFonts w:ascii="Arial" w:hAnsi="Arial" w:cs="Arial"/>
          <w:lang w:val="en-US"/>
        </w:rPr>
        <w:t xml:space="preserve"> clinical</w:t>
      </w:r>
      <w:r w:rsidRPr="000943B5">
        <w:rPr>
          <w:rFonts w:ascii="Arial" w:hAnsi="Arial" w:cs="Arial"/>
          <w:lang w:val="en-US"/>
        </w:rPr>
        <w:t xml:space="preserve"> specialists, which forms the MDT (Multi</w:t>
      </w:r>
      <w:r>
        <w:rPr>
          <w:rFonts w:ascii="Arial" w:hAnsi="Arial" w:cs="Arial"/>
          <w:lang w:val="en-US"/>
        </w:rPr>
        <w:t>-</w:t>
      </w:r>
      <w:r w:rsidRPr="000943B5">
        <w:rPr>
          <w:rFonts w:ascii="Arial" w:hAnsi="Arial" w:cs="Arial"/>
          <w:lang w:val="en-US"/>
        </w:rPr>
        <w:t>Disciplinary Team). The</w:t>
      </w:r>
      <w:r>
        <w:rPr>
          <w:rFonts w:ascii="Arial" w:hAnsi="Arial" w:cs="Arial"/>
          <w:lang w:val="en-US"/>
        </w:rPr>
        <w:t xml:space="preserve"> </w:t>
      </w:r>
      <w:r w:rsidRPr="000943B5">
        <w:rPr>
          <w:rFonts w:ascii="Arial" w:hAnsi="Arial" w:cs="Arial"/>
          <w:lang w:val="en-US"/>
        </w:rPr>
        <w:t xml:space="preserve">MDT Co-ordinator will </w:t>
      </w:r>
      <w:r>
        <w:rPr>
          <w:rFonts w:ascii="Arial" w:hAnsi="Arial" w:cs="Arial"/>
          <w:lang w:val="en-US"/>
        </w:rPr>
        <w:t>support the Senior MDT Co-ordinator</w:t>
      </w:r>
      <w:r w:rsidRPr="000943B5">
        <w:rPr>
          <w:rFonts w:ascii="Arial" w:hAnsi="Arial" w:cs="Arial"/>
          <w:lang w:val="en-US"/>
        </w:rPr>
        <w:t xml:space="preserve"> t</w:t>
      </w:r>
      <w:r>
        <w:rPr>
          <w:rFonts w:ascii="Arial" w:hAnsi="Arial" w:cs="Arial"/>
          <w:lang w:val="en-US"/>
        </w:rPr>
        <w:t>o</w:t>
      </w:r>
      <w:r w:rsidRPr="000943B5">
        <w:rPr>
          <w:rFonts w:ascii="Arial" w:hAnsi="Arial" w:cs="Arial"/>
          <w:lang w:val="en-US"/>
        </w:rPr>
        <w:t xml:space="preserve"> ensure all patients suspected of having cancer are proactively tracked through the appropriate patient pathway from point of entry to the Trust, through their diagnostic staging and are subsequently discussed at an appropriate MDT Meeting within the Cancer Waiting Time Directives. </w:t>
      </w:r>
    </w:p>
    <w:p w14:paraId="4AC05115" w14:textId="77777777" w:rsidR="00F76583" w:rsidRPr="000943B5" w:rsidRDefault="00F76583" w:rsidP="009D6D90">
      <w:pPr>
        <w:rPr>
          <w:rFonts w:ascii="Arial" w:hAnsi="Arial" w:cs="Arial"/>
          <w:lang w:val="en-US"/>
        </w:rPr>
      </w:pPr>
    </w:p>
    <w:p w14:paraId="178929BA" w14:textId="4EF370E3" w:rsidR="009D6D90" w:rsidRDefault="009D6D90" w:rsidP="009D6D90">
      <w:pPr>
        <w:rPr>
          <w:rFonts w:ascii="Arial" w:hAnsi="Arial" w:cs="Arial"/>
          <w:lang w:val="en-US"/>
        </w:rPr>
      </w:pPr>
      <w:r w:rsidRPr="0015289F">
        <w:rPr>
          <w:rFonts w:ascii="Arial" w:hAnsi="Arial" w:cs="Arial"/>
          <w:lang w:val="en-US"/>
        </w:rPr>
        <w:t xml:space="preserve">The Trust is committed to continually improving the quality of service provided to cancer patients. The role of the Cancer MDT Co-ordinator </w:t>
      </w:r>
      <w:r>
        <w:rPr>
          <w:rFonts w:ascii="Arial" w:hAnsi="Arial" w:cs="Arial"/>
          <w:lang w:val="en-US"/>
        </w:rPr>
        <w:t>is to</w:t>
      </w:r>
      <w:r w:rsidRPr="0015289F">
        <w:rPr>
          <w:rFonts w:ascii="Arial" w:hAnsi="Arial" w:cs="Arial"/>
          <w:lang w:val="en-US"/>
        </w:rPr>
        <w:t xml:space="preserve"> provid</w:t>
      </w:r>
      <w:r>
        <w:rPr>
          <w:rFonts w:ascii="Arial" w:hAnsi="Arial" w:cs="Arial"/>
          <w:lang w:val="en-US"/>
        </w:rPr>
        <w:t>e</w:t>
      </w:r>
      <w:r w:rsidRPr="0015289F">
        <w:rPr>
          <w:rFonts w:ascii="Arial" w:hAnsi="Arial" w:cs="Arial"/>
          <w:lang w:val="en-US"/>
        </w:rPr>
        <w:t xml:space="preserve"> organisation support to MDTs, as well as providing a facilitative service for cancer patients by:</w:t>
      </w:r>
    </w:p>
    <w:p w14:paraId="6C3EA1A2" w14:textId="77777777" w:rsidR="00F76583" w:rsidRPr="0015289F" w:rsidRDefault="00F76583" w:rsidP="009D6D90">
      <w:pPr>
        <w:rPr>
          <w:rFonts w:ascii="Arial" w:hAnsi="Arial" w:cs="Arial"/>
          <w:lang w:val="en-US"/>
        </w:rPr>
      </w:pPr>
    </w:p>
    <w:p w14:paraId="0412908D" w14:textId="77777777" w:rsidR="009D6D90" w:rsidRDefault="009D6D90" w:rsidP="009D6D90">
      <w:pPr>
        <w:rPr>
          <w:rFonts w:ascii="Arial" w:hAnsi="Arial" w:cs="Arial"/>
          <w:lang w:val="en-US"/>
        </w:rPr>
      </w:pPr>
      <w:r w:rsidRPr="004A1745">
        <w:rPr>
          <w:rFonts w:ascii="Arial" w:hAnsi="Arial" w:cs="Arial"/>
          <w:lang w:val="en-US"/>
        </w:rPr>
        <w:t>•</w:t>
      </w:r>
      <w:r w:rsidRPr="004A1745">
        <w:rPr>
          <w:rFonts w:ascii="Arial" w:hAnsi="Arial" w:cs="Arial"/>
          <w:lang w:val="en-US"/>
        </w:rPr>
        <w:tab/>
        <w:t>Co-ordinating the pathways of each cancer patient within the special</w:t>
      </w:r>
      <w:r>
        <w:rPr>
          <w:rFonts w:ascii="Arial" w:hAnsi="Arial" w:cs="Arial"/>
          <w:lang w:val="en-US"/>
        </w:rPr>
        <w:t>i</w:t>
      </w:r>
      <w:r w:rsidRPr="004A1745">
        <w:rPr>
          <w:rFonts w:ascii="Arial" w:hAnsi="Arial" w:cs="Arial"/>
          <w:lang w:val="en-US"/>
        </w:rPr>
        <w:t>ty on behalf of the directorate,</w:t>
      </w:r>
      <w:r>
        <w:rPr>
          <w:rFonts w:ascii="Arial" w:hAnsi="Arial" w:cs="Arial"/>
          <w:lang w:val="en-US"/>
        </w:rPr>
        <w:t xml:space="preserve"> with the support of the Senior MDT Coordinator and the Assistant MDT Coordinator,</w:t>
      </w:r>
      <w:r w:rsidRPr="004A1745">
        <w:rPr>
          <w:rFonts w:ascii="Arial" w:hAnsi="Arial" w:cs="Arial"/>
          <w:lang w:val="en-US"/>
        </w:rPr>
        <w:t xml:space="preserve"> to ensure that 14, 28, 31 day and 62-day cancer targets are met.</w:t>
      </w:r>
      <w:r>
        <w:rPr>
          <w:rFonts w:ascii="Arial" w:hAnsi="Arial" w:cs="Arial"/>
          <w:lang w:val="en-US"/>
        </w:rPr>
        <w:t xml:space="preserve"> </w:t>
      </w:r>
    </w:p>
    <w:p w14:paraId="57402BBE" w14:textId="77777777" w:rsidR="009D6D90" w:rsidRDefault="009D6D90" w:rsidP="009D6D90">
      <w:pPr>
        <w:rPr>
          <w:rFonts w:ascii="Arial" w:hAnsi="Arial" w:cs="Arial"/>
          <w:lang w:val="en-US"/>
        </w:rPr>
      </w:pPr>
      <w:r>
        <w:rPr>
          <w:rFonts w:ascii="Arial" w:hAnsi="Arial" w:cs="Arial"/>
          <w:lang w:val="en-US"/>
        </w:rPr>
        <w:t>•</w:t>
      </w:r>
      <w:r>
        <w:rPr>
          <w:rFonts w:ascii="Arial" w:hAnsi="Arial" w:cs="Arial"/>
          <w:lang w:val="en-US"/>
        </w:rPr>
        <w:tab/>
        <w:t xml:space="preserve"> Supporting the Senior MDT Co-ordinator and Management team and with breach reviews and providing initial information and breach reasons for Root Cause Analysis. </w:t>
      </w:r>
    </w:p>
    <w:p w14:paraId="53DAEC8B" w14:textId="77777777" w:rsidR="009D6D90" w:rsidRPr="0015289F" w:rsidRDefault="009D6D90" w:rsidP="009D6D90">
      <w:pPr>
        <w:rPr>
          <w:rFonts w:ascii="Arial" w:hAnsi="Arial" w:cs="Arial"/>
          <w:lang w:val="en-US"/>
        </w:rPr>
      </w:pPr>
      <w:r w:rsidRPr="004A1745">
        <w:rPr>
          <w:rFonts w:ascii="Arial" w:hAnsi="Arial" w:cs="Arial"/>
          <w:lang w:val="en-US"/>
        </w:rPr>
        <w:t>•</w:t>
      </w:r>
      <w:r w:rsidRPr="004A1745">
        <w:rPr>
          <w:rFonts w:ascii="Arial" w:hAnsi="Arial" w:cs="Arial"/>
          <w:lang w:val="en-US"/>
        </w:rPr>
        <w:tab/>
        <w:t>Co-ordinating the pathways of</w:t>
      </w:r>
      <w:r>
        <w:rPr>
          <w:rFonts w:ascii="Arial" w:hAnsi="Arial" w:cs="Arial"/>
          <w:lang w:val="en-US"/>
        </w:rPr>
        <w:t xml:space="preserve"> </w:t>
      </w:r>
      <w:r w:rsidRPr="004A1745">
        <w:rPr>
          <w:rFonts w:ascii="Arial" w:hAnsi="Arial" w:cs="Arial"/>
          <w:lang w:val="en-US"/>
        </w:rPr>
        <w:t>cancer patient</w:t>
      </w:r>
      <w:r>
        <w:rPr>
          <w:rFonts w:ascii="Arial" w:hAnsi="Arial" w:cs="Arial"/>
          <w:lang w:val="en-US"/>
        </w:rPr>
        <w:t>s</w:t>
      </w:r>
      <w:r w:rsidRPr="004A1745">
        <w:rPr>
          <w:rFonts w:ascii="Arial" w:hAnsi="Arial" w:cs="Arial"/>
          <w:lang w:val="en-US"/>
        </w:rPr>
        <w:t xml:space="preserve"> within the speciality on behalf of the directorate</w:t>
      </w:r>
      <w:r>
        <w:rPr>
          <w:rFonts w:ascii="Arial" w:hAnsi="Arial" w:cs="Arial"/>
          <w:lang w:val="en-US"/>
        </w:rPr>
        <w:t>, with the support of the Senior MDT Co-ordinator and the Assistant MDT Coordinator,</w:t>
      </w:r>
      <w:r w:rsidRPr="004A1745">
        <w:rPr>
          <w:rFonts w:ascii="Arial" w:hAnsi="Arial" w:cs="Arial"/>
          <w:lang w:val="en-US"/>
        </w:rPr>
        <w:t xml:space="preserve"> to ensure that the patient is managed through the whole pathway</w:t>
      </w:r>
      <w:r>
        <w:rPr>
          <w:rFonts w:ascii="Arial" w:hAnsi="Arial" w:cs="Arial"/>
          <w:lang w:val="en-US"/>
        </w:rPr>
        <w:t xml:space="preserve"> and delays are escalated as appropriate.  </w:t>
      </w:r>
    </w:p>
    <w:p w14:paraId="10B16624" w14:textId="77777777" w:rsidR="009D6D90" w:rsidRPr="0015289F" w:rsidRDefault="009D6D90" w:rsidP="009D6D90">
      <w:pPr>
        <w:rPr>
          <w:rFonts w:ascii="Arial" w:hAnsi="Arial" w:cs="Arial"/>
          <w:lang w:val="en-US"/>
        </w:rPr>
      </w:pPr>
      <w:r w:rsidRPr="0015289F">
        <w:rPr>
          <w:rFonts w:ascii="Arial" w:hAnsi="Arial" w:cs="Arial"/>
          <w:lang w:val="en-US"/>
        </w:rPr>
        <w:t>•</w:t>
      </w:r>
      <w:r w:rsidRPr="0015289F">
        <w:rPr>
          <w:rFonts w:ascii="Arial" w:hAnsi="Arial" w:cs="Arial"/>
          <w:lang w:val="en-US"/>
        </w:rPr>
        <w:tab/>
        <w:t xml:space="preserve">Supporting the MDT meetings </w:t>
      </w:r>
      <w:r>
        <w:rPr>
          <w:rFonts w:ascii="Arial" w:hAnsi="Arial" w:cs="Arial"/>
          <w:lang w:val="en-US"/>
        </w:rPr>
        <w:t xml:space="preserve">by running the MDT once a month (minimum), and during annual leave cover, </w:t>
      </w:r>
      <w:r w:rsidRPr="0015289F">
        <w:rPr>
          <w:rFonts w:ascii="Arial" w:hAnsi="Arial" w:cs="Arial"/>
          <w:lang w:val="en-US"/>
        </w:rPr>
        <w:t>utilising electronic methods to present patient information, ensuring data collected is accurate and concise.</w:t>
      </w:r>
      <w:r>
        <w:rPr>
          <w:rFonts w:ascii="Arial" w:hAnsi="Arial" w:cs="Arial"/>
          <w:lang w:val="en-US"/>
        </w:rPr>
        <w:t xml:space="preserve"> To provide MDT Co-ordinator cover to other sites MDT’s during times of unexpected shortages within the wider Cancer Services Team. </w:t>
      </w:r>
    </w:p>
    <w:p w14:paraId="00A83E29" w14:textId="77777777" w:rsidR="009D6D90" w:rsidRPr="0015289F" w:rsidRDefault="009D6D90" w:rsidP="009D6D90">
      <w:pPr>
        <w:rPr>
          <w:rFonts w:ascii="Arial" w:hAnsi="Arial" w:cs="Arial"/>
          <w:lang w:val="en-US"/>
        </w:rPr>
      </w:pPr>
      <w:r w:rsidRPr="0015289F">
        <w:rPr>
          <w:rFonts w:ascii="Arial" w:hAnsi="Arial" w:cs="Arial"/>
          <w:lang w:val="en-US"/>
        </w:rPr>
        <w:t>•</w:t>
      </w:r>
      <w:r w:rsidRPr="0015289F">
        <w:rPr>
          <w:rFonts w:ascii="Arial" w:hAnsi="Arial" w:cs="Arial"/>
          <w:lang w:val="en-US"/>
        </w:rPr>
        <w:tab/>
        <w:t xml:space="preserve">Using </w:t>
      </w:r>
      <w:r>
        <w:rPr>
          <w:rFonts w:ascii="Arial" w:hAnsi="Arial" w:cs="Arial"/>
          <w:lang w:val="en-US"/>
        </w:rPr>
        <w:t xml:space="preserve">virtual platforms (i.e Ms Teams) to run MDT meetings where required, and for face-to-face meetings using </w:t>
      </w:r>
      <w:r w:rsidRPr="0015289F">
        <w:rPr>
          <w:rFonts w:ascii="Arial" w:hAnsi="Arial" w:cs="Arial"/>
          <w:lang w:val="en-US"/>
        </w:rPr>
        <w:t>video conferencing equipment during MDTs</w:t>
      </w:r>
      <w:r>
        <w:rPr>
          <w:rFonts w:ascii="Arial" w:hAnsi="Arial" w:cs="Arial"/>
          <w:lang w:val="en-US"/>
        </w:rPr>
        <w:t>.</w:t>
      </w:r>
      <w:r w:rsidRPr="0015289F">
        <w:rPr>
          <w:rFonts w:ascii="Arial" w:hAnsi="Arial" w:cs="Arial"/>
          <w:lang w:val="en-US"/>
        </w:rPr>
        <w:t xml:space="preserve"> </w:t>
      </w:r>
    </w:p>
    <w:p w14:paraId="51655E85" w14:textId="77777777" w:rsidR="009D6D90" w:rsidRPr="0015289F" w:rsidRDefault="009D6D90" w:rsidP="009D6D90">
      <w:pPr>
        <w:rPr>
          <w:rFonts w:ascii="Arial" w:hAnsi="Arial" w:cs="Arial"/>
          <w:lang w:val="en-US"/>
        </w:rPr>
      </w:pPr>
      <w:r w:rsidRPr="0015289F">
        <w:rPr>
          <w:rFonts w:ascii="Arial" w:hAnsi="Arial" w:cs="Arial"/>
          <w:lang w:val="en-US"/>
        </w:rPr>
        <w:t>•</w:t>
      </w:r>
      <w:r w:rsidRPr="0015289F">
        <w:rPr>
          <w:rFonts w:ascii="Arial" w:hAnsi="Arial" w:cs="Arial"/>
          <w:lang w:val="en-US"/>
        </w:rPr>
        <w:tab/>
        <w:t xml:space="preserve">Ensuring accurate data collection to </w:t>
      </w:r>
      <w:r>
        <w:rPr>
          <w:rFonts w:ascii="Arial" w:hAnsi="Arial" w:cs="Arial"/>
          <w:lang w:val="en-US"/>
        </w:rPr>
        <w:t>maintain precise patient pathway information</w:t>
      </w:r>
      <w:r w:rsidRPr="0015289F">
        <w:rPr>
          <w:rFonts w:ascii="Arial" w:hAnsi="Arial" w:cs="Arial"/>
          <w:lang w:val="en-US"/>
        </w:rPr>
        <w:t xml:space="preserve"> on the Somerset Cancer Register</w:t>
      </w:r>
      <w:r>
        <w:rPr>
          <w:rFonts w:ascii="Arial" w:hAnsi="Arial" w:cs="Arial"/>
          <w:lang w:val="en-US"/>
        </w:rPr>
        <w:t xml:space="preserve"> (SCR) for national data reporting. </w:t>
      </w:r>
    </w:p>
    <w:p w14:paraId="38E7F3ED" w14:textId="77777777" w:rsidR="009D6D90" w:rsidRPr="0015289F" w:rsidRDefault="009D6D90" w:rsidP="009D6D90">
      <w:pPr>
        <w:rPr>
          <w:rFonts w:ascii="Arial" w:hAnsi="Arial" w:cs="Arial"/>
          <w:lang w:val="en-US"/>
        </w:rPr>
      </w:pPr>
      <w:r w:rsidRPr="0015289F">
        <w:rPr>
          <w:rFonts w:ascii="Arial" w:hAnsi="Arial" w:cs="Arial"/>
          <w:lang w:val="en-US"/>
        </w:rPr>
        <w:lastRenderedPageBreak/>
        <w:t>•</w:t>
      </w:r>
      <w:r w:rsidRPr="0015289F">
        <w:rPr>
          <w:rFonts w:ascii="Arial" w:hAnsi="Arial" w:cs="Arial"/>
          <w:lang w:val="en-US"/>
        </w:rPr>
        <w:tab/>
        <w:t xml:space="preserve">Working with the </w:t>
      </w:r>
      <w:r>
        <w:rPr>
          <w:rFonts w:ascii="Arial" w:hAnsi="Arial" w:cs="Arial"/>
          <w:lang w:val="en-US"/>
        </w:rPr>
        <w:t xml:space="preserve">Senior MDT Co-ordinator and the Management Team to </w:t>
      </w:r>
      <w:r w:rsidRPr="0015289F">
        <w:rPr>
          <w:rFonts w:ascii="Arial" w:hAnsi="Arial" w:cs="Arial"/>
          <w:lang w:val="en-US"/>
        </w:rPr>
        <w:t xml:space="preserve">develop and implement regular validation of the data collected on the </w:t>
      </w:r>
      <w:r>
        <w:rPr>
          <w:rFonts w:ascii="Arial" w:hAnsi="Arial" w:cs="Arial"/>
          <w:lang w:val="en-US"/>
        </w:rPr>
        <w:t>SCR</w:t>
      </w:r>
      <w:r w:rsidRPr="0015289F">
        <w:rPr>
          <w:rFonts w:ascii="Arial" w:hAnsi="Arial" w:cs="Arial"/>
          <w:lang w:val="en-US"/>
        </w:rPr>
        <w:t>.</w:t>
      </w:r>
    </w:p>
    <w:p w14:paraId="3585A7B6" w14:textId="77777777" w:rsidR="009D6D90" w:rsidRPr="0015289F" w:rsidRDefault="009D6D90" w:rsidP="009D6D90">
      <w:pPr>
        <w:rPr>
          <w:rFonts w:ascii="Arial" w:hAnsi="Arial" w:cs="Arial"/>
          <w:lang w:val="en-US"/>
        </w:rPr>
      </w:pPr>
      <w:r w:rsidRPr="0015289F">
        <w:rPr>
          <w:rFonts w:ascii="Arial" w:hAnsi="Arial" w:cs="Arial"/>
          <w:lang w:val="en-US"/>
        </w:rPr>
        <w:t>•</w:t>
      </w:r>
      <w:r w:rsidRPr="0015289F">
        <w:rPr>
          <w:rFonts w:ascii="Arial" w:hAnsi="Arial" w:cs="Arial"/>
          <w:lang w:val="en-US"/>
        </w:rPr>
        <w:tab/>
        <w:t>Updating and maintaining any site-specific databases in line with national data sets (Cancer Waiting Times, Cancer Outcomes and Services Dataset).</w:t>
      </w:r>
    </w:p>
    <w:p w14:paraId="637FB813" w14:textId="77777777" w:rsidR="009D6D90" w:rsidRDefault="009D6D90" w:rsidP="009D6D90">
      <w:pPr>
        <w:rPr>
          <w:rFonts w:ascii="Arial" w:hAnsi="Arial" w:cs="Arial"/>
          <w:lang w:val="en-US"/>
        </w:rPr>
      </w:pPr>
      <w:r w:rsidRPr="0015289F">
        <w:rPr>
          <w:rFonts w:ascii="Arial" w:hAnsi="Arial" w:cs="Arial"/>
          <w:lang w:val="en-US"/>
        </w:rPr>
        <w:t>•</w:t>
      </w:r>
      <w:r w:rsidRPr="0015289F">
        <w:rPr>
          <w:rFonts w:ascii="Arial" w:hAnsi="Arial" w:cs="Arial"/>
          <w:lang w:val="en-US"/>
        </w:rPr>
        <w:tab/>
        <w:t xml:space="preserve">Actively track patients through their pathway and </w:t>
      </w:r>
      <w:r>
        <w:rPr>
          <w:rFonts w:ascii="Arial" w:hAnsi="Arial" w:cs="Arial"/>
          <w:lang w:val="en-US"/>
        </w:rPr>
        <w:t>present cases</w:t>
      </w:r>
      <w:r w:rsidRPr="0015289F">
        <w:rPr>
          <w:rFonts w:ascii="Arial" w:hAnsi="Arial" w:cs="Arial"/>
          <w:lang w:val="en-US"/>
        </w:rPr>
        <w:t xml:space="preserve"> </w:t>
      </w:r>
      <w:r>
        <w:rPr>
          <w:rFonts w:ascii="Arial" w:hAnsi="Arial" w:cs="Arial"/>
          <w:lang w:val="en-US"/>
        </w:rPr>
        <w:t xml:space="preserve">at </w:t>
      </w:r>
      <w:r w:rsidRPr="0015289F">
        <w:rPr>
          <w:rFonts w:ascii="Arial" w:hAnsi="Arial" w:cs="Arial"/>
          <w:lang w:val="en-US"/>
        </w:rPr>
        <w:t>cancer PTL meetings</w:t>
      </w:r>
      <w:r>
        <w:rPr>
          <w:rFonts w:ascii="Arial" w:hAnsi="Arial" w:cs="Arial"/>
          <w:lang w:val="en-US"/>
        </w:rPr>
        <w:t xml:space="preserve">, </w:t>
      </w:r>
      <w:r w:rsidRPr="0015289F">
        <w:rPr>
          <w:rFonts w:ascii="Arial" w:hAnsi="Arial" w:cs="Arial"/>
          <w:lang w:val="en-US"/>
        </w:rPr>
        <w:t>report</w:t>
      </w:r>
      <w:r>
        <w:rPr>
          <w:rFonts w:ascii="Arial" w:hAnsi="Arial" w:cs="Arial"/>
          <w:lang w:val="en-US"/>
        </w:rPr>
        <w:t>ing</w:t>
      </w:r>
      <w:r w:rsidRPr="0015289F">
        <w:rPr>
          <w:rFonts w:ascii="Arial" w:hAnsi="Arial" w:cs="Arial"/>
          <w:lang w:val="en-US"/>
        </w:rPr>
        <w:t xml:space="preserve"> on progress of patients against targets</w:t>
      </w:r>
      <w:r>
        <w:rPr>
          <w:rFonts w:ascii="Arial" w:hAnsi="Arial" w:cs="Arial"/>
          <w:lang w:val="en-US"/>
        </w:rPr>
        <w:t>, predicting delays that could lead to breaches and ensuring timely and efficient escalations, taking away and actioning</w:t>
      </w:r>
      <w:r w:rsidRPr="0015289F">
        <w:rPr>
          <w:rFonts w:ascii="Arial" w:hAnsi="Arial" w:cs="Arial"/>
          <w:lang w:val="en-US"/>
        </w:rPr>
        <w:t xml:space="preserve"> any </w:t>
      </w:r>
      <w:r>
        <w:rPr>
          <w:rFonts w:ascii="Arial" w:hAnsi="Arial" w:cs="Arial"/>
          <w:lang w:val="en-US"/>
        </w:rPr>
        <w:t>updates</w:t>
      </w:r>
      <w:r w:rsidRPr="0015289F">
        <w:rPr>
          <w:rFonts w:ascii="Arial" w:hAnsi="Arial" w:cs="Arial"/>
          <w:lang w:val="en-US"/>
        </w:rPr>
        <w:t xml:space="preserve"> resulting from the meeting.</w:t>
      </w:r>
      <w:r>
        <w:rPr>
          <w:rFonts w:ascii="Arial" w:hAnsi="Arial" w:cs="Arial"/>
          <w:lang w:val="en-US"/>
        </w:rPr>
        <w:t xml:space="preserve"> </w:t>
      </w:r>
    </w:p>
    <w:p w14:paraId="35C58B44" w14:textId="77777777" w:rsidR="009D6D90" w:rsidRDefault="009D6D90" w:rsidP="009D6D90">
      <w:pPr>
        <w:rPr>
          <w:rFonts w:ascii="Arial" w:hAnsi="Arial" w:cs="Arial"/>
          <w:lang w:val="en-US"/>
        </w:rPr>
      </w:pPr>
    </w:p>
    <w:p w14:paraId="767C8BC9" w14:textId="77777777" w:rsidR="009D6D90" w:rsidRDefault="009D6D90" w:rsidP="009D6D90">
      <w:pPr>
        <w:rPr>
          <w:rFonts w:ascii="Arial" w:hAnsi="Arial" w:cs="Arial"/>
          <w:lang w:val="en-US"/>
        </w:rPr>
      </w:pPr>
      <w:r>
        <w:rPr>
          <w:rFonts w:ascii="Arial" w:hAnsi="Arial" w:cs="Arial"/>
          <w:lang w:val="en-US"/>
        </w:rPr>
        <w:t xml:space="preserve">This role will require cross-county (Somerset) working so onsite work and travel between Musgrove Hospital and Yeovil District Hospital will be required. </w:t>
      </w:r>
    </w:p>
    <w:p w14:paraId="230BA74A" w14:textId="77777777" w:rsidR="009D6D90" w:rsidRPr="00B52762" w:rsidRDefault="009D6D90" w:rsidP="009D6D90">
      <w:pPr>
        <w:rPr>
          <w:rFonts w:ascii="Arial" w:hAnsi="Arial" w:cs="Arial"/>
          <w:color w:val="000000"/>
          <w:sz w:val="28"/>
          <w:szCs w:val="28"/>
          <w:u w:val="single"/>
          <w:lang w:val="en-US"/>
        </w:rPr>
      </w:pPr>
      <w:r>
        <w:rPr>
          <w:rFonts w:ascii="Arial" w:hAnsi="Arial" w:cs="Arial"/>
          <w:b/>
          <w:lang w:val="en-US"/>
        </w:rPr>
        <w:br w:type="page"/>
      </w:r>
      <w:r w:rsidRPr="00B52762">
        <w:rPr>
          <w:rFonts w:ascii="Arial" w:hAnsi="Arial" w:cs="Arial"/>
          <w:color w:val="000000"/>
          <w:sz w:val="28"/>
          <w:szCs w:val="28"/>
          <w:u w:val="single"/>
          <w:lang w:val="en-US"/>
        </w:rPr>
        <w:lastRenderedPageBreak/>
        <w:t>Duties and Responsibilities</w:t>
      </w:r>
    </w:p>
    <w:tbl>
      <w:tblPr>
        <w:tblStyle w:val="TableGrid"/>
        <w:tblW w:w="9501" w:type="dxa"/>
        <w:tblLook w:val="04A0" w:firstRow="1" w:lastRow="0" w:firstColumn="1" w:lastColumn="0" w:noHBand="0" w:noVBand="1"/>
      </w:tblPr>
      <w:tblGrid>
        <w:gridCol w:w="9501"/>
      </w:tblGrid>
      <w:tr w:rsidR="009D6D90" w14:paraId="3692E966" w14:textId="77777777" w:rsidTr="00632399">
        <w:trPr>
          <w:trHeight w:val="263"/>
        </w:trPr>
        <w:tc>
          <w:tcPr>
            <w:tcW w:w="9501" w:type="dxa"/>
            <w:shd w:val="clear" w:color="auto" w:fill="C6D9F1"/>
          </w:tcPr>
          <w:p w14:paraId="111D92BC" w14:textId="77777777" w:rsidR="009D6D90" w:rsidRPr="001A6C42" w:rsidRDefault="009D6D90" w:rsidP="00632399">
            <w:pPr>
              <w:rPr>
                <w:rFonts w:ascii="Arial" w:hAnsi="Arial" w:cs="Arial"/>
                <w:b/>
                <w:lang w:val="en-US"/>
              </w:rPr>
            </w:pPr>
            <w:r w:rsidRPr="001A6C42">
              <w:rPr>
                <w:rFonts w:ascii="Arial" w:hAnsi="Arial" w:cs="Arial"/>
                <w:b/>
                <w:lang w:val="en-US"/>
              </w:rPr>
              <w:t xml:space="preserve">Communication and </w:t>
            </w:r>
            <w:r>
              <w:rPr>
                <w:rFonts w:ascii="Arial" w:hAnsi="Arial" w:cs="Arial"/>
                <w:b/>
                <w:lang w:val="en-US"/>
              </w:rPr>
              <w:t xml:space="preserve">Key </w:t>
            </w:r>
            <w:r w:rsidRPr="001A6C42">
              <w:rPr>
                <w:rFonts w:ascii="Arial" w:hAnsi="Arial" w:cs="Arial"/>
                <w:b/>
                <w:lang w:val="en-US"/>
              </w:rPr>
              <w:t>Working Relationships</w:t>
            </w:r>
          </w:p>
        </w:tc>
      </w:tr>
      <w:tr w:rsidR="009D6D90" w14:paraId="1352929E" w14:textId="77777777" w:rsidTr="00632399">
        <w:trPr>
          <w:trHeight w:val="263"/>
        </w:trPr>
        <w:tc>
          <w:tcPr>
            <w:tcW w:w="9501" w:type="dxa"/>
          </w:tcPr>
          <w:p w14:paraId="3D10C340" w14:textId="77777777" w:rsidR="009D6D90" w:rsidRDefault="009D6D90" w:rsidP="00632399">
            <w:pPr>
              <w:rPr>
                <w:rFonts w:ascii="Arial" w:hAnsi="Arial" w:cs="Arial"/>
                <w:lang w:val="en-US"/>
              </w:rPr>
            </w:pPr>
          </w:p>
          <w:p w14:paraId="471F35E2" w14:textId="77777777" w:rsidR="009D6D90" w:rsidRDefault="009D6D90" w:rsidP="009D6D90">
            <w:pPr>
              <w:widowControl/>
              <w:numPr>
                <w:ilvl w:val="0"/>
                <w:numId w:val="5"/>
              </w:numPr>
              <w:autoSpaceDE/>
              <w:autoSpaceDN/>
              <w:adjustRightInd/>
              <w:jc w:val="both"/>
              <w:rPr>
                <w:rFonts w:ascii="Arial" w:hAnsi="Arial" w:cs="Arial"/>
                <w:lang w:val="en-US"/>
              </w:rPr>
            </w:pPr>
            <w:r>
              <w:rPr>
                <w:rFonts w:ascii="Arial" w:hAnsi="Arial" w:cs="Arial"/>
                <w:lang w:val="en-US"/>
              </w:rPr>
              <w:t xml:space="preserve"> To develop, support and facilitate MDT meetings as required (minimum once a month)</w:t>
            </w:r>
            <w:r w:rsidRPr="0015289F">
              <w:rPr>
                <w:rFonts w:ascii="Arial" w:hAnsi="Arial" w:cs="Arial"/>
                <w:lang w:val="en-US"/>
              </w:rPr>
              <w:t>. This will include:</w:t>
            </w:r>
          </w:p>
          <w:p w14:paraId="1362EB75" w14:textId="77777777" w:rsidR="009D6D90" w:rsidRPr="0015289F" w:rsidRDefault="009D6D90" w:rsidP="009D6D90">
            <w:pPr>
              <w:widowControl/>
              <w:numPr>
                <w:ilvl w:val="1"/>
                <w:numId w:val="5"/>
              </w:numPr>
              <w:autoSpaceDE/>
              <w:autoSpaceDN/>
              <w:adjustRightInd/>
              <w:jc w:val="both"/>
              <w:rPr>
                <w:rFonts w:ascii="Arial" w:hAnsi="Arial" w:cs="Arial"/>
                <w:lang w:val="en-US"/>
              </w:rPr>
            </w:pPr>
            <w:r>
              <w:rPr>
                <w:rFonts w:ascii="Arial" w:hAnsi="Arial" w:cs="Arial"/>
                <w:lang w:val="en-US"/>
              </w:rPr>
              <w:t>Arranging and coordinating the MDT meeting when required, ensuring we are complaint with national cancer standards</w:t>
            </w:r>
          </w:p>
          <w:p w14:paraId="54EF9E80" w14:textId="77777777" w:rsidR="009D6D90" w:rsidRDefault="009D6D90" w:rsidP="009D6D90">
            <w:pPr>
              <w:widowControl/>
              <w:numPr>
                <w:ilvl w:val="1"/>
                <w:numId w:val="5"/>
              </w:numPr>
              <w:autoSpaceDE/>
              <w:autoSpaceDN/>
              <w:adjustRightInd/>
              <w:jc w:val="both"/>
              <w:rPr>
                <w:rFonts w:ascii="Arial" w:hAnsi="Arial" w:cs="Arial"/>
                <w:lang w:val="en-US"/>
              </w:rPr>
            </w:pPr>
            <w:r w:rsidRPr="0015289F">
              <w:rPr>
                <w:rFonts w:ascii="Arial" w:hAnsi="Arial" w:cs="Arial"/>
                <w:lang w:val="en-US"/>
              </w:rPr>
              <w:t>Ensuring the Somerset Cancer Register is up to date with relevant investigations/outcomes for the meeting</w:t>
            </w:r>
            <w:r>
              <w:rPr>
                <w:rFonts w:ascii="Arial" w:hAnsi="Arial" w:cs="Arial"/>
                <w:lang w:val="en-US"/>
              </w:rPr>
              <w:t>, and that data is collected in accordance with national clinical datasets</w:t>
            </w:r>
          </w:p>
          <w:p w14:paraId="07A07AC8" w14:textId="77777777" w:rsidR="009D6D90" w:rsidRPr="004608EA" w:rsidRDefault="009D6D90" w:rsidP="009D6D90">
            <w:pPr>
              <w:widowControl/>
              <w:numPr>
                <w:ilvl w:val="1"/>
                <w:numId w:val="5"/>
              </w:numPr>
              <w:autoSpaceDE/>
              <w:autoSpaceDN/>
              <w:adjustRightInd/>
              <w:jc w:val="both"/>
              <w:rPr>
                <w:rFonts w:ascii="Arial" w:hAnsi="Arial" w:cs="Arial"/>
                <w:lang w:val="en-US"/>
              </w:rPr>
            </w:pPr>
            <w:r w:rsidRPr="004608EA">
              <w:rPr>
                <w:rFonts w:ascii="Arial" w:hAnsi="Arial" w:cs="Arial"/>
                <w:lang w:val="en-US"/>
              </w:rPr>
              <w:t xml:space="preserve">Liaising closely with Consultants, Clinical Nurse Specialists, Secretaries, and the Pathology department, plus hospitals referring patients to the MDT, to identify which patients are to be discussed at MDT meetings. </w:t>
            </w:r>
            <w:r>
              <w:rPr>
                <w:rFonts w:ascii="Arial" w:hAnsi="Arial" w:cs="Arial"/>
                <w:lang w:val="en-US"/>
              </w:rPr>
              <w:t>Support the creation and distribution of the MDT agenda if required.</w:t>
            </w:r>
            <w:r w:rsidRPr="004608EA">
              <w:rPr>
                <w:rFonts w:ascii="Arial" w:hAnsi="Arial" w:cs="Arial"/>
                <w:lang w:val="en-US"/>
              </w:rPr>
              <w:t xml:space="preserve"> </w:t>
            </w:r>
            <w:r>
              <w:rPr>
                <w:rFonts w:ascii="Arial" w:hAnsi="Arial" w:cs="Arial"/>
                <w:lang w:val="en-US"/>
              </w:rPr>
              <w:t>Support the Senior MDT Co-ordinator to e</w:t>
            </w:r>
            <w:r w:rsidRPr="004608EA">
              <w:rPr>
                <w:rFonts w:ascii="Arial" w:hAnsi="Arial" w:cs="Arial"/>
                <w:lang w:val="en-US"/>
              </w:rPr>
              <w:t>nsure relevant case notes, results, x-rays, previous MDT pro-formas etc. are available for the weekly Multi-disciplinary team meetings</w:t>
            </w:r>
            <w:r>
              <w:rPr>
                <w:rFonts w:ascii="Arial" w:hAnsi="Arial" w:cs="Arial"/>
                <w:lang w:val="en-US"/>
              </w:rPr>
              <w:t xml:space="preserve"> as reuired</w:t>
            </w:r>
            <w:r w:rsidRPr="004608EA">
              <w:rPr>
                <w:rFonts w:ascii="Arial" w:hAnsi="Arial" w:cs="Arial"/>
                <w:lang w:val="en-US"/>
              </w:rPr>
              <w:t>.</w:t>
            </w:r>
          </w:p>
          <w:p w14:paraId="3292FBCF" w14:textId="77777777" w:rsidR="009D6D90" w:rsidRDefault="009D6D90" w:rsidP="009D6D90">
            <w:pPr>
              <w:widowControl/>
              <w:numPr>
                <w:ilvl w:val="1"/>
                <w:numId w:val="5"/>
              </w:numPr>
              <w:autoSpaceDE/>
              <w:autoSpaceDN/>
              <w:adjustRightInd/>
              <w:jc w:val="both"/>
              <w:rPr>
                <w:rFonts w:ascii="Arial" w:hAnsi="Arial" w:cs="Arial"/>
                <w:lang w:val="en-US"/>
              </w:rPr>
            </w:pPr>
            <w:r w:rsidRPr="0015289F">
              <w:rPr>
                <w:rFonts w:ascii="Arial" w:hAnsi="Arial" w:cs="Arial"/>
                <w:lang w:val="en-US"/>
              </w:rPr>
              <w:t>Attending the MDT</w:t>
            </w:r>
            <w:r>
              <w:rPr>
                <w:rFonts w:ascii="Arial" w:hAnsi="Arial" w:cs="Arial"/>
                <w:lang w:val="en-US"/>
              </w:rPr>
              <w:t xml:space="preserve"> when required and accurately</w:t>
            </w:r>
            <w:r w:rsidRPr="0015289F">
              <w:rPr>
                <w:rFonts w:ascii="Arial" w:hAnsi="Arial" w:cs="Arial"/>
                <w:lang w:val="en-US"/>
              </w:rPr>
              <w:t xml:space="preserve"> record</w:t>
            </w:r>
            <w:r>
              <w:rPr>
                <w:rFonts w:ascii="Arial" w:hAnsi="Arial" w:cs="Arial"/>
                <w:lang w:val="en-US"/>
              </w:rPr>
              <w:t>ing</w:t>
            </w:r>
            <w:r w:rsidRPr="0015289F">
              <w:rPr>
                <w:rFonts w:ascii="Arial" w:hAnsi="Arial" w:cs="Arial"/>
                <w:lang w:val="en-US"/>
              </w:rPr>
              <w:t xml:space="preserve"> the outcomes live onto the Somerset Cancer Register</w:t>
            </w:r>
            <w:r>
              <w:rPr>
                <w:rFonts w:ascii="Arial" w:hAnsi="Arial" w:cs="Arial"/>
                <w:lang w:val="en-US"/>
              </w:rPr>
              <w:t>, using videoconferencing facilities to enable both in person and virtual attendees to actively participate in the meeting</w:t>
            </w:r>
          </w:p>
          <w:p w14:paraId="4BD31408" w14:textId="77777777" w:rsidR="009D6D90" w:rsidRDefault="009D6D90" w:rsidP="009D6D90">
            <w:pPr>
              <w:widowControl/>
              <w:numPr>
                <w:ilvl w:val="1"/>
                <w:numId w:val="5"/>
              </w:numPr>
              <w:autoSpaceDE/>
              <w:autoSpaceDN/>
              <w:adjustRightInd/>
              <w:jc w:val="both"/>
              <w:rPr>
                <w:rFonts w:ascii="Arial" w:hAnsi="Arial" w:cs="Arial"/>
                <w:lang w:val="en-US"/>
              </w:rPr>
            </w:pPr>
            <w:r>
              <w:rPr>
                <w:rFonts w:ascii="Arial" w:hAnsi="Arial" w:cs="Arial"/>
                <w:lang w:val="en-US"/>
              </w:rPr>
              <w:t xml:space="preserve">Taking responsibility to ensure the MDT equipment is in working order, informing the Cancer Management Team of any faults </w:t>
            </w:r>
          </w:p>
          <w:p w14:paraId="7BB45CF5" w14:textId="77777777" w:rsidR="009D6D90" w:rsidRPr="0015289F" w:rsidRDefault="009D6D90" w:rsidP="009D6D90">
            <w:pPr>
              <w:widowControl/>
              <w:numPr>
                <w:ilvl w:val="1"/>
                <w:numId w:val="5"/>
              </w:numPr>
              <w:autoSpaceDE/>
              <w:autoSpaceDN/>
              <w:adjustRightInd/>
              <w:jc w:val="both"/>
              <w:rPr>
                <w:rFonts w:ascii="Arial" w:hAnsi="Arial" w:cs="Arial"/>
                <w:lang w:val="en-US"/>
              </w:rPr>
            </w:pPr>
            <w:r>
              <w:rPr>
                <w:rFonts w:ascii="Arial" w:hAnsi="Arial" w:cs="Arial"/>
                <w:lang w:val="en-US"/>
              </w:rPr>
              <w:t>Facilitating the MDT itself when required, sharing and presenting information from multiple clinical systems to ensure an informed and rounded clinical discussion can take place</w:t>
            </w:r>
          </w:p>
          <w:p w14:paraId="515F0BFA" w14:textId="77777777" w:rsidR="009D6D90" w:rsidRPr="0015289F" w:rsidRDefault="009D6D90" w:rsidP="009D6D90">
            <w:pPr>
              <w:widowControl/>
              <w:numPr>
                <w:ilvl w:val="1"/>
                <w:numId w:val="5"/>
              </w:numPr>
              <w:autoSpaceDE/>
              <w:autoSpaceDN/>
              <w:adjustRightInd/>
              <w:jc w:val="both"/>
              <w:rPr>
                <w:rFonts w:ascii="Arial" w:hAnsi="Arial" w:cs="Arial"/>
                <w:lang w:val="en-US"/>
              </w:rPr>
            </w:pPr>
            <w:r w:rsidRPr="0015289F">
              <w:rPr>
                <w:rFonts w:ascii="Arial" w:hAnsi="Arial" w:cs="Arial"/>
                <w:lang w:val="en-US"/>
              </w:rPr>
              <w:t>Actioning outcomes following the MDT meeting</w:t>
            </w:r>
            <w:r>
              <w:rPr>
                <w:rFonts w:ascii="Arial" w:hAnsi="Arial" w:cs="Arial"/>
                <w:lang w:val="en-US"/>
              </w:rPr>
              <w:t>, including the coordination of sending patient details to tertiary centres for specialist opinions or treatment</w:t>
            </w:r>
          </w:p>
          <w:p w14:paraId="465B6217" w14:textId="77777777" w:rsidR="009D6D90" w:rsidRPr="0015289F" w:rsidRDefault="009D6D90" w:rsidP="00632399">
            <w:pPr>
              <w:ind w:left="720"/>
              <w:jc w:val="both"/>
              <w:rPr>
                <w:rFonts w:ascii="Arial" w:hAnsi="Arial" w:cs="Arial"/>
                <w:lang w:val="en-US"/>
              </w:rPr>
            </w:pPr>
          </w:p>
          <w:p w14:paraId="3ACEF841" w14:textId="77777777" w:rsidR="009D6D90" w:rsidRPr="0015289F" w:rsidRDefault="009D6D90" w:rsidP="00632399">
            <w:pPr>
              <w:jc w:val="both"/>
              <w:rPr>
                <w:rFonts w:ascii="Arial" w:hAnsi="Arial" w:cs="Arial"/>
                <w:lang w:val="en-US"/>
              </w:rPr>
            </w:pPr>
            <w:r>
              <w:rPr>
                <w:rFonts w:ascii="Arial" w:hAnsi="Arial" w:cs="Arial"/>
                <w:lang w:val="en-US"/>
              </w:rPr>
              <w:t>Through tracking, identify</w:t>
            </w:r>
            <w:r w:rsidRPr="0015289F">
              <w:rPr>
                <w:rFonts w:ascii="Arial" w:hAnsi="Arial" w:cs="Arial"/>
                <w:lang w:val="en-US"/>
              </w:rPr>
              <w:t xml:space="preserve"> any delays in the pathway</w:t>
            </w:r>
            <w:r>
              <w:rPr>
                <w:rFonts w:ascii="Arial" w:hAnsi="Arial" w:cs="Arial"/>
                <w:lang w:val="en-US"/>
              </w:rPr>
              <w:t>, exercising own judgment and taking effective action to escalate</w:t>
            </w:r>
            <w:r w:rsidRPr="0015289F">
              <w:rPr>
                <w:rFonts w:ascii="Arial" w:hAnsi="Arial" w:cs="Arial"/>
                <w:lang w:val="en-US"/>
              </w:rPr>
              <w:t xml:space="preserve"> to the relevant manager at the earliest opportunity</w:t>
            </w:r>
            <w:r>
              <w:rPr>
                <w:rFonts w:ascii="Arial" w:hAnsi="Arial" w:cs="Arial"/>
                <w:lang w:val="en-US"/>
              </w:rPr>
              <w:t xml:space="preserve"> in order to reduce any predicted breaches</w:t>
            </w:r>
            <w:r w:rsidRPr="0015289F">
              <w:rPr>
                <w:rFonts w:ascii="Arial" w:hAnsi="Arial" w:cs="Arial"/>
                <w:lang w:val="en-US"/>
              </w:rPr>
              <w:t>.</w:t>
            </w:r>
          </w:p>
          <w:p w14:paraId="31169EAB" w14:textId="77777777" w:rsidR="009D6D90" w:rsidRPr="0015289F" w:rsidRDefault="009D6D90" w:rsidP="00632399">
            <w:pPr>
              <w:ind w:left="720"/>
              <w:jc w:val="both"/>
              <w:rPr>
                <w:rFonts w:ascii="Arial" w:hAnsi="Arial" w:cs="Arial"/>
                <w:lang w:val="en-US"/>
              </w:rPr>
            </w:pPr>
          </w:p>
          <w:p w14:paraId="4BD1E3C8" w14:textId="77777777" w:rsidR="009D6D90" w:rsidRPr="0015289F" w:rsidRDefault="009D6D90" w:rsidP="009D6D90">
            <w:pPr>
              <w:widowControl/>
              <w:numPr>
                <w:ilvl w:val="0"/>
                <w:numId w:val="5"/>
              </w:numPr>
              <w:autoSpaceDE/>
              <w:autoSpaceDN/>
              <w:adjustRightInd/>
              <w:jc w:val="both"/>
              <w:rPr>
                <w:rFonts w:ascii="Arial" w:hAnsi="Arial" w:cs="Arial"/>
                <w:lang w:val="en-US"/>
              </w:rPr>
            </w:pPr>
            <w:r>
              <w:rPr>
                <w:rFonts w:ascii="Arial" w:hAnsi="Arial" w:cs="Arial"/>
                <w:lang w:val="en-US"/>
              </w:rPr>
              <w:t>Assist</w:t>
            </w:r>
            <w:r w:rsidRPr="0015289F">
              <w:rPr>
                <w:rFonts w:ascii="Arial" w:hAnsi="Arial" w:cs="Arial"/>
                <w:lang w:val="en-US"/>
              </w:rPr>
              <w:t xml:space="preserve"> the </w:t>
            </w:r>
            <w:r>
              <w:rPr>
                <w:rFonts w:ascii="Arial" w:hAnsi="Arial" w:cs="Arial"/>
                <w:lang w:val="en-US"/>
              </w:rPr>
              <w:t>Senior MDT Co-ordinator in</w:t>
            </w:r>
            <w:r w:rsidRPr="0015289F">
              <w:rPr>
                <w:rFonts w:ascii="Arial" w:hAnsi="Arial" w:cs="Arial"/>
                <w:lang w:val="en-US"/>
              </w:rPr>
              <w:t xml:space="preserve"> preparing reports on patients who have breached the 28 day, 31 day and 62 day targets</w:t>
            </w:r>
            <w:r>
              <w:rPr>
                <w:rFonts w:ascii="Arial" w:hAnsi="Arial" w:cs="Arial"/>
                <w:lang w:val="en-US"/>
              </w:rPr>
              <w:t>, providing additional information from multiple clinical systems where required,</w:t>
            </w:r>
            <w:r w:rsidRPr="0015289F">
              <w:rPr>
                <w:rFonts w:ascii="Arial" w:hAnsi="Arial" w:cs="Arial"/>
                <w:lang w:val="en-US"/>
              </w:rPr>
              <w:t xml:space="preserve"> and to escalate potential problems to the directorate management team when necessary.</w:t>
            </w:r>
          </w:p>
          <w:p w14:paraId="4E1C4B71" w14:textId="77777777" w:rsidR="009D6D90" w:rsidRPr="0015289F" w:rsidRDefault="009D6D90" w:rsidP="00632399">
            <w:pPr>
              <w:ind w:left="720"/>
              <w:jc w:val="both"/>
              <w:rPr>
                <w:rFonts w:ascii="Arial" w:hAnsi="Arial" w:cs="Arial"/>
                <w:lang w:val="en-US"/>
              </w:rPr>
            </w:pPr>
          </w:p>
          <w:p w14:paraId="2E871B73" w14:textId="77777777" w:rsidR="009D6D90" w:rsidRPr="0015289F" w:rsidRDefault="009D6D90" w:rsidP="009D6D90">
            <w:pPr>
              <w:widowControl/>
              <w:numPr>
                <w:ilvl w:val="0"/>
                <w:numId w:val="5"/>
              </w:numPr>
              <w:autoSpaceDE/>
              <w:autoSpaceDN/>
              <w:adjustRightInd/>
              <w:jc w:val="both"/>
              <w:rPr>
                <w:rFonts w:ascii="Arial" w:hAnsi="Arial" w:cs="Arial"/>
                <w:lang w:val="en-US"/>
              </w:rPr>
            </w:pPr>
            <w:r w:rsidRPr="0015289F">
              <w:rPr>
                <w:rFonts w:ascii="Arial" w:hAnsi="Arial" w:cs="Arial"/>
                <w:lang w:val="en-US"/>
              </w:rPr>
              <w:t xml:space="preserve">The post-holder will work with the </w:t>
            </w:r>
            <w:r>
              <w:rPr>
                <w:rFonts w:ascii="Arial" w:hAnsi="Arial" w:cs="Arial"/>
                <w:lang w:val="en-US"/>
              </w:rPr>
              <w:t>Cancer Services Admin Team,</w:t>
            </w:r>
            <w:r w:rsidRPr="0015289F">
              <w:rPr>
                <w:rFonts w:ascii="Arial" w:hAnsi="Arial" w:cs="Arial"/>
                <w:lang w:val="en-US"/>
              </w:rPr>
              <w:t xml:space="preserve"> </w:t>
            </w:r>
            <w:r>
              <w:rPr>
                <w:rFonts w:ascii="Arial" w:hAnsi="Arial" w:cs="Arial"/>
                <w:lang w:val="en-US"/>
              </w:rPr>
              <w:t xml:space="preserve">Consultants, </w:t>
            </w:r>
            <w:r w:rsidRPr="0015289F">
              <w:rPr>
                <w:rFonts w:ascii="Arial" w:hAnsi="Arial" w:cs="Arial"/>
                <w:lang w:val="en-US"/>
              </w:rPr>
              <w:t>Lead Clinicians and CNS</w:t>
            </w:r>
            <w:r>
              <w:rPr>
                <w:rFonts w:ascii="Arial" w:hAnsi="Arial" w:cs="Arial"/>
                <w:lang w:val="en-US"/>
              </w:rPr>
              <w:t>e</w:t>
            </w:r>
            <w:r w:rsidRPr="0015289F">
              <w:rPr>
                <w:rFonts w:ascii="Arial" w:hAnsi="Arial" w:cs="Arial"/>
                <w:lang w:val="en-US"/>
              </w:rPr>
              <w:t>s to ensure that information entered onto the Somerset Cancer Register is of the highest quality and validity</w:t>
            </w:r>
          </w:p>
          <w:p w14:paraId="1034C5C0" w14:textId="77777777" w:rsidR="009D6D90" w:rsidRPr="0015289F" w:rsidRDefault="009D6D90" w:rsidP="00632399">
            <w:pPr>
              <w:ind w:left="720"/>
              <w:jc w:val="both"/>
              <w:rPr>
                <w:rFonts w:ascii="Arial" w:hAnsi="Arial" w:cs="Arial"/>
                <w:lang w:val="en-US"/>
              </w:rPr>
            </w:pPr>
          </w:p>
          <w:p w14:paraId="5393085A" w14:textId="77777777" w:rsidR="009D6D90" w:rsidRPr="0015289F" w:rsidRDefault="009D6D90" w:rsidP="009D6D90">
            <w:pPr>
              <w:widowControl/>
              <w:numPr>
                <w:ilvl w:val="0"/>
                <w:numId w:val="5"/>
              </w:numPr>
              <w:autoSpaceDE/>
              <w:autoSpaceDN/>
              <w:adjustRightInd/>
              <w:jc w:val="both"/>
              <w:rPr>
                <w:rFonts w:ascii="Arial" w:hAnsi="Arial" w:cs="Arial"/>
                <w:lang w:val="en-US"/>
              </w:rPr>
            </w:pPr>
            <w:r w:rsidRPr="0015289F">
              <w:rPr>
                <w:rFonts w:ascii="Arial" w:hAnsi="Arial" w:cs="Arial"/>
                <w:lang w:val="en-US"/>
              </w:rPr>
              <w:t>Communicate with a range of clinical and non-clinical staff concerning progress against quality standards, e.g. waiting times and patient treatment schedules.</w:t>
            </w:r>
          </w:p>
          <w:p w14:paraId="4AB447FA" w14:textId="77777777" w:rsidR="009D6D90" w:rsidRPr="0015289F" w:rsidRDefault="009D6D90" w:rsidP="00632399">
            <w:pPr>
              <w:ind w:left="720"/>
              <w:jc w:val="both"/>
              <w:rPr>
                <w:rFonts w:ascii="Arial" w:hAnsi="Arial" w:cs="Arial"/>
                <w:lang w:val="en-US"/>
              </w:rPr>
            </w:pPr>
          </w:p>
          <w:p w14:paraId="013A0F27" w14:textId="77777777" w:rsidR="009D6D90" w:rsidRPr="0015289F" w:rsidRDefault="009D6D90" w:rsidP="009D6D90">
            <w:pPr>
              <w:widowControl/>
              <w:numPr>
                <w:ilvl w:val="0"/>
                <w:numId w:val="5"/>
              </w:numPr>
              <w:autoSpaceDE/>
              <w:autoSpaceDN/>
              <w:adjustRightInd/>
              <w:jc w:val="both"/>
              <w:rPr>
                <w:rFonts w:ascii="Arial" w:hAnsi="Arial" w:cs="Arial"/>
                <w:lang w:val="en-US"/>
              </w:rPr>
            </w:pPr>
            <w:r w:rsidRPr="0015289F">
              <w:rPr>
                <w:rFonts w:ascii="Arial" w:hAnsi="Arial" w:cs="Arial"/>
                <w:lang w:val="en-US"/>
              </w:rPr>
              <w:t>Facilitate communication between different clinical services.</w:t>
            </w:r>
          </w:p>
          <w:p w14:paraId="2B63E9AA" w14:textId="77777777" w:rsidR="009D6D90" w:rsidRPr="0015289F" w:rsidRDefault="009D6D90" w:rsidP="00632399">
            <w:pPr>
              <w:ind w:left="720"/>
              <w:jc w:val="both"/>
              <w:rPr>
                <w:rFonts w:ascii="Arial" w:hAnsi="Arial" w:cs="Arial"/>
                <w:lang w:val="en-US"/>
              </w:rPr>
            </w:pPr>
          </w:p>
          <w:p w14:paraId="3307F5D4" w14:textId="77777777" w:rsidR="009D6D90" w:rsidRPr="0015289F" w:rsidRDefault="009D6D90" w:rsidP="009D6D90">
            <w:pPr>
              <w:widowControl/>
              <w:numPr>
                <w:ilvl w:val="0"/>
                <w:numId w:val="5"/>
              </w:numPr>
              <w:autoSpaceDE/>
              <w:autoSpaceDN/>
              <w:adjustRightInd/>
              <w:jc w:val="both"/>
              <w:rPr>
                <w:rFonts w:ascii="Arial" w:hAnsi="Arial" w:cs="Arial"/>
                <w:lang w:val="en-US"/>
              </w:rPr>
            </w:pPr>
            <w:r w:rsidRPr="0015289F">
              <w:rPr>
                <w:rFonts w:ascii="Arial" w:hAnsi="Arial" w:cs="Arial"/>
                <w:lang w:val="en-US"/>
              </w:rPr>
              <w:lastRenderedPageBreak/>
              <w:t>Integrate other information systems (pathology, radiology, Mosaiq)</w:t>
            </w:r>
            <w:r>
              <w:rPr>
                <w:rFonts w:ascii="Arial" w:hAnsi="Arial" w:cs="Arial"/>
                <w:lang w:val="en-US"/>
              </w:rPr>
              <w:t xml:space="preserve">, ensuring all cancer information is amalgamated onto the SCR in line with national reporting </w:t>
            </w:r>
          </w:p>
          <w:p w14:paraId="536E878A" w14:textId="77777777" w:rsidR="009D6D90" w:rsidRPr="0015289F" w:rsidRDefault="009D6D90" w:rsidP="00632399">
            <w:pPr>
              <w:jc w:val="both"/>
              <w:rPr>
                <w:rFonts w:ascii="Arial" w:hAnsi="Arial" w:cs="Arial"/>
                <w:lang w:val="en-US"/>
              </w:rPr>
            </w:pPr>
          </w:p>
          <w:p w14:paraId="5252A032" w14:textId="77777777" w:rsidR="009D6D90" w:rsidRDefault="009D6D90" w:rsidP="009D6D90">
            <w:pPr>
              <w:widowControl/>
              <w:numPr>
                <w:ilvl w:val="0"/>
                <w:numId w:val="5"/>
              </w:numPr>
              <w:autoSpaceDE/>
              <w:autoSpaceDN/>
              <w:adjustRightInd/>
              <w:jc w:val="both"/>
              <w:rPr>
                <w:rFonts w:ascii="Arial" w:hAnsi="Arial" w:cs="Arial"/>
                <w:lang w:val="en-US"/>
              </w:rPr>
            </w:pPr>
            <w:r w:rsidRPr="0015289F">
              <w:rPr>
                <w:rFonts w:ascii="Arial" w:hAnsi="Arial" w:cs="Arial"/>
                <w:lang w:val="en-US"/>
              </w:rPr>
              <w:t>Work with the clinical team to introduce and improve data collection systems across each patient pathway.</w:t>
            </w:r>
          </w:p>
          <w:p w14:paraId="46D88544" w14:textId="77777777" w:rsidR="009D6D90" w:rsidRDefault="009D6D90" w:rsidP="00632399">
            <w:pPr>
              <w:pStyle w:val="ListParagraph"/>
              <w:rPr>
                <w:rFonts w:ascii="Arial" w:hAnsi="Arial" w:cs="Arial"/>
                <w:lang w:val="en-US"/>
              </w:rPr>
            </w:pPr>
          </w:p>
          <w:p w14:paraId="7B7D5924" w14:textId="77777777" w:rsidR="009D6D90" w:rsidRDefault="009D6D90" w:rsidP="009D6D90">
            <w:pPr>
              <w:widowControl/>
              <w:numPr>
                <w:ilvl w:val="0"/>
                <w:numId w:val="5"/>
              </w:numPr>
              <w:autoSpaceDE/>
              <w:autoSpaceDN/>
              <w:adjustRightInd/>
              <w:jc w:val="both"/>
              <w:rPr>
                <w:rFonts w:ascii="Arial" w:hAnsi="Arial" w:cs="Arial"/>
                <w:lang w:val="en-US"/>
              </w:rPr>
            </w:pPr>
            <w:r>
              <w:rPr>
                <w:rFonts w:ascii="Arial" w:hAnsi="Arial" w:cs="Arial"/>
                <w:lang w:val="en-US"/>
              </w:rPr>
              <w:t xml:space="preserve">Maintain a high level of cancer knowledge and medical terminology across multiple cancer sites to enable high quality and consistent cover to all aspects of the MDT Coordinator role. </w:t>
            </w:r>
          </w:p>
          <w:p w14:paraId="12D1B94F" w14:textId="77777777" w:rsidR="009D6D90" w:rsidRDefault="009D6D90" w:rsidP="00632399">
            <w:pPr>
              <w:pStyle w:val="ListParagraph"/>
              <w:rPr>
                <w:rFonts w:ascii="Arial" w:hAnsi="Arial" w:cs="Arial"/>
                <w:lang w:val="en-US"/>
              </w:rPr>
            </w:pPr>
          </w:p>
          <w:p w14:paraId="12BECFAA" w14:textId="77777777" w:rsidR="009D6D90" w:rsidRDefault="009D6D90" w:rsidP="009D6D90">
            <w:pPr>
              <w:widowControl/>
              <w:numPr>
                <w:ilvl w:val="0"/>
                <w:numId w:val="5"/>
              </w:numPr>
              <w:autoSpaceDE/>
              <w:autoSpaceDN/>
              <w:adjustRightInd/>
              <w:jc w:val="both"/>
              <w:rPr>
                <w:rFonts w:ascii="Arial" w:hAnsi="Arial" w:cs="Arial"/>
                <w:lang w:val="en-US"/>
              </w:rPr>
            </w:pPr>
            <w:r>
              <w:rPr>
                <w:rFonts w:ascii="Arial" w:hAnsi="Arial" w:cs="Arial"/>
                <w:lang w:val="en-US"/>
              </w:rPr>
              <w:t>Ensure guides to each cancer site are regularly updated with any changes in cancer pathways. Treatments/trials etc to assist with periods of cover.</w:t>
            </w:r>
          </w:p>
          <w:p w14:paraId="3D315691" w14:textId="77777777" w:rsidR="009D6D90" w:rsidRDefault="009D6D90" w:rsidP="00632399">
            <w:pPr>
              <w:pStyle w:val="ListParagraph"/>
              <w:rPr>
                <w:rFonts w:ascii="Arial" w:hAnsi="Arial" w:cs="Arial"/>
                <w:lang w:val="en-US"/>
              </w:rPr>
            </w:pPr>
          </w:p>
          <w:p w14:paraId="28D2E027" w14:textId="77777777" w:rsidR="009D6D90" w:rsidRPr="0015289F" w:rsidRDefault="009D6D90" w:rsidP="009D6D90">
            <w:pPr>
              <w:widowControl/>
              <w:numPr>
                <w:ilvl w:val="0"/>
                <w:numId w:val="5"/>
              </w:numPr>
              <w:autoSpaceDE/>
              <w:autoSpaceDN/>
              <w:adjustRightInd/>
              <w:jc w:val="both"/>
              <w:rPr>
                <w:rFonts w:ascii="Arial" w:hAnsi="Arial" w:cs="Arial"/>
                <w:lang w:val="en-US"/>
              </w:rPr>
            </w:pPr>
            <w:r w:rsidRPr="001D17F4">
              <w:rPr>
                <w:rFonts w:ascii="Arial" w:hAnsi="Arial" w:cs="Arial"/>
                <w:lang w:val="en-US"/>
              </w:rPr>
              <w:t>To attend Trust and Alliance meetings as required.</w:t>
            </w:r>
          </w:p>
          <w:p w14:paraId="3CEE0C17" w14:textId="77777777" w:rsidR="009D6D90" w:rsidRPr="001A6C42" w:rsidRDefault="009D6D90" w:rsidP="00632399">
            <w:pPr>
              <w:ind w:left="360"/>
              <w:jc w:val="both"/>
              <w:rPr>
                <w:rFonts w:ascii="Arial" w:hAnsi="Arial" w:cs="Arial"/>
                <w:lang w:val="en-US"/>
              </w:rPr>
            </w:pPr>
          </w:p>
        </w:tc>
      </w:tr>
      <w:tr w:rsidR="009D6D90" w14:paraId="6FFE659E" w14:textId="77777777" w:rsidTr="00632399">
        <w:trPr>
          <w:trHeight w:val="263"/>
        </w:trPr>
        <w:tc>
          <w:tcPr>
            <w:tcW w:w="9501" w:type="dxa"/>
            <w:shd w:val="clear" w:color="auto" w:fill="C6D9F1"/>
          </w:tcPr>
          <w:p w14:paraId="61CF7D14" w14:textId="77777777" w:rsidR="009D6D90" w:rsidRPr="001A6C42" w:rsidRDefault="009D6D90" w:rsidP="00632399">
            <w:pPr>
              <w:ind w:left="720"/>
              <w:rPr>
                <w:rFonts w:ascii="Arial" w:hAnsi="Arial" w:cs="Arial"/>
                <w:b/>
                <w:lang w:val="en-US"/>
              </w:rPr>
            </w:pPr>
            <w:r>
              <w:rPr>
                <w:rFonts w:ascii="Arial" w:hAnsi="Arial" w:cs="Arial"/>
                <w:b/>
                <w:lang w:val="en-US"/>
              </w:rPr>
              <w:lastRenderedPageBreak/>
              <w:t>Planning and Organisation</w:t>
            </w:r>
          </w:p>
        </w:tc>
      </w:tr>
      <w:tr w:rsidR="009D6D90" w14:paraId="462E7753" w14:textId="77777777" w:rsidTr="00632399">
        <w:trPr>
          <w:trHeight w:val="263"/>
        </w:trPr>
        <w:tc>
          <w:tcPr>
            <w:tcW w:w="9501" w:type="dxa"/>
          </w:tcPr>
          <w:p w14:paraId="0D8D5A2F" w14:textId="77777777" w:rsidR="009D6D90" w:rsidRDefault="009D6D90" w:rsidP="00632399">
            <w:pPr>
              <w:rPr>
                <w:rFonts w:ascii="Arial" w:hAnsi="Arial" w:cs="Arial"/>
                <w:lang w:val="en-US"/>
              </w:rPr>
            </w:pPr>
          </w:p>
          <w:p w14:paraId="02C97340" w14:textId="77777777" w:rsidR="009D6D90" w:rsidRDefault="009D6D90" w:rsidP="009D6D90">
            <w:pPr>
              <w:widowControl/>
              <w:numPr>
                <w:ilvl w:val="0"/>
                <w:numId w:val="5"/>
              </w:numPr>
              <w:autoSpaceDE/>
              <w:autoSpaceDN/>
              <w:adjustRightInd/>
              <w:jc w:val="both"/>
              <w:rPr>
                <w:rFonts w:ascii="Arial" w:hAnsi="Arial" w:cs="Arial"/>
                <w:lang w:val="en-US"/>
              </w:rPr>
            </w:pPr>
            <w:r w:rsidRPr="001D17F4">
              <w:rPr>
                <w:rFonts w:ascii="Arial" w:hAnsi="Arial" w:cs="Arial"/>
                <w:lang w:val="en-US"/>
              </w:rPr>
              <w:t>To plan and organise own work schedule in order to meet deadlines and</w:t>
            </w:r>
            <w:r>
              <w:rPr>
                <w:rFonts w:ascii="Arial" w:hAnsi="Arial" w:cs="Arial"/>
                <w:lang w:val="en-US"/>
              </w:rPr>
              <w:t xml:space="preserve"> </w:t>
            </w:r>
            <w:r w:rsidRPr="001D17F4">
              <w:rPr>
                <w:rFonts w:ascii="Arial" w:hAnsi="Arial" w:cs="Arial"/>
                <w:lang w:val="en-US"/>
              </w:rPr>
              <w:t>reporting requirements.</w:t>
            </w:r>
          </w:p>
          <w:p w14:paraId="05571E3E" w14:textId="77777777" w:rsidR="009D6D90" w:rsidRDefault="009D6D90" w:rsidP="00632399">
            <w:pPr>
              <w:ind w:left="720"/>
              <w:jc w:val="both"/>
              <w:rPr>
                <w:rFonts w:ascii="Arial" w:hAnsi="Arial" w:cs="Arial"/>
                <w:lang w:val="en-US"/>
              </w:rPr>
            </w:pPr>
          </w:p>
          <w:p w14:paraId="7A2FE8A5" w14:textId="77777777" w:rsidR="009D6D90" w:rsidRDefault="009D6D90" w:rsidP="009D6D90">
            <w:pPr>
              <w:widowControl/>
              <w:numPr>
                <w:ilvl w:val="0"/>
                <w:numId w:val="5"/>
              </w:numPr>
              <w:autoSpaceDE/>
              <w:autoSpaceDN/>
              <w:adjustRightInd/>
              <w:jc w:val="both"/>
              <w:rPr>
                <w:rFonts w:ascii="Arial" w:hAnsi="Arial" w:cs="Arial"/>
                <w:lang w:val="en-US"/>
              </w:rPr>
            </w:pPr>
            <w:r>
              <w:rPr>
                <w:rFonts w:ascii="Arial" w:hAnsi="Arial" w:cs="Arial"/>
                <w:lang w:val="en-US"/>
              </w:rPr>
              <w:t xml:space="preserve">To support the Assistant MDT Co-ordinator with their day-to-day workload planning, as indicated by the Senior MDT Co-ordinator </w:t>
            </w:r>
          </w:p>
          <w:p w14:paraId="1AFCF4A6" w14:textId="77777777" w:rsidR="009D6D90" w:rsidRPr="001D17F4" w:rsidRDefault="009D6D90" w:rsidP="00632399">
            <w:pPr>
              <w:ind w:left="720"/>
              <w:jc w:val="both"/>
              <w:rPr>
                <w:rFonts w:ascii="Arial" w:hAnsi="Arial" w:cs="Arial"/>
                <w:lang w:val="en-US"/>
              </w:rPr>
            </w:pPr>
          </w:p>
          <w:p w14:paraId="75425274" w14:textId="77777777" w:rsidR="009D6D90" w:rsidRPr="0015289F" w:rsidRDefault="009D6D90" w:rsidP="009D6D90">
            <w:pPr>
              <w:widowControl/>
              <w:numPr>
                <w:ilvl w:val="0"/>
                <w:numId w:val="5"/>
              </w:numPr>
              <w:autoSpaceDE/>
              <w:autoSpaceDN/>
              <w:adjustRightInd/>
              <w:jc w:val="both"/>
              <w:rPr>
                <w:rFonts w:ascii="Arial" w:hAnsi="Arial" w:cs="Arial"/>
                <w:lang w:val="en-US"/>
              </w:rPr>
            </w:pPr>
            <w:r w:rsidRPr="0015289F">
              <w:rPr>
                <w:rFonts w:ascii="Arial" w:hAnsi="Arial" w:cs="Arial"/>
                <w:lang w:val="en-US"/>
              </w:rPr>
              <w:t>On a daily basis use the cancer register to collect data relating to the patients</w:t>
            </w:r>
            <w:r>
              <w:rPr>
                <w:rFonts w:ascii="Arial" w:hAnsi="Arial" w:cs="Arial"/>
                <w:lang w:val="en-US"/>
              </w:rPr>
              <w:t>’</w:t>
            </w:r>
            <w:r w:rsidRPr="0015289F">
              <w:rPr>
                <w:rFonts w:ascii="Arial" w:hAnsi="Arial" w:cs="Arial"/>
                <w:lang w:val="en-US"/>
              </w:rPr>
              <w:t xml:space="preserve"> pathway</w:t>
            </w:r>
            <w:r>
              <w:rPr>
                <w:rFonts w:ascii="Arial" w:hAnsi="Arial" w:cs="Arial"/>
                <w:lang w:val="en-US"/>
              </w:rPr>
              <w:t>s</w:t>
            </w:r>
            <w:r w:rsidRPr="0015289F">
              <w:rPr>
                <w:rFonts w:ascii="Arial" w:hAnsi="Arial" w:cs="Arial"/>
                <w:lang w:val="en-US"/>
              </w:rPr>
              <w:t>.</w:t>
            </w:r>
          </w:p>
          <w:p w14:paraId="0C62174B" w14:textId="77777777" w:rsidR="009D6D90" w:rsidRPr="0015289F" w:rsidRDefault="009D6D90" w:rsidP="00632399">
            <w:pPr>
              <w:ind w:left="720"/>
              <w:jc w:val="both"/>
              <w:rPr>
                <w:rFonts w:ascii="Arial" w:hAnsi="Arial" w:cs="Arial"/>
                <w:lang w:val="en-US"/>
              </w:rPr>
            </w:pPr>
          </w:p>
          <w:p w14:paraId="2A244222" w14:textId="77777777" w:rsidR="009D6D90" w:rsidRPr="0015289F" w:rsidRDefault="009D6D90" w:rsidP="009D6D90">
            <w:pPr>
              <w:widowControl/>
              <w:numPr>
                <w:ilvl w:val="0"/>
                <w:numId w:val="5"/>
              </w:numPr>
              <w:autoSpaceDE/>
              <w:autoSpaceDN/>
              <w:adjustRightInd/>
              <w:jc w:val="both"/>
              <w:rPr>
                <w:rFonts w:ascii="Arial" w:hAnsi="Arial" w:cs="Arial"/>
                <w:lang w:val="en-US"/>
              </w:rPr>
            </w:pPr>
            <w:r w:rsidRPr="0015289F">
              <w:rPr>
                <w:rFonts w:ascii="Arial" w:hAnsi="Arial" w:cs="Arial"/>
                <w:lang w:val="en-US"/>
              </w:rPr>
              <w:t>To ensure efficient and complete information is available for MDT meetings.</w:t>
            </w:r>
          </w:p>
          <w:p w14:paraId="4C09DA6F" w14:textId="77777777" w:rsidR="009D6D90" w:rsidRPr="0015289F" w:rsidRDefault="009D6D90" w:rsidP="00632399">
            <w:pPr>
              <w:ind w:left="720"/>
              <w:jc w:val="both"/>
              <w:rPr>
                <w:rFonts w:ascii="Arial" w:hAnsi="Arial" w:cs="Arial"/>
                <w:lang w:val="en-US"/>
              </w:rPr>
            </w:pPr>
          </w:p>
          <w:p w14:paraId="310DA420" w14:textId="77777777" w:rsidR="009D6D90" w:rsidRPr="0015289F" w:rsidRDefault="009D6D90" w:rsidP="009D6D90">
            <w:pPr>
              <w:widowControl/>
              <w:numPr>
                <w:ilvl w:val="0"/>
                <w:numId w:val="5"/>
              </w:numPr>
              <w:autoSpaceDE/>
              <w:autoSpaceDN/>
              <w:adjustRightInd/>
              <w:jc w:val="both"/>
              <w:rPr>
                <w:rFonts w:ascii="Arial" w:hAnsi="Arial" w:cs="Arial"/>
                <w:lang w:val="en-US"/>
              </w:rPr>
            </w:pPr>
            <w:r w:rsidRPr="0015289F">
              <w:rPr>
                <w:rFonts w:ascii="Arial" w:hAnsi="Arial" w:cs="Arial"/>
                <w:lang w:val="en-US"/>
              </w:rPr>
              <w:t>To ensure the national cancer minimum datasets are completed for each cancer patient on the Somerset Cancer Register – using hospital systems that include Maxims, Ordercomms and other clinical databases.</w:t>
            </w:r>
          </w:p>
          <w:p w14:paraId="735E2442" w14:textId="77777777" w:rsidR="009D6D90" w:rsidRPr="0015289F" w:rsidRDefault="009D6D90" w:rsidP="00632399">
            <w:pPr>
              <w:ind w:left="720"/>
              <w:jc w:val="both"/>
              <w:rPr>
                <w:rFonts w:ascii="Arial" w:hAnsi="Arial" w:cs="Arial"/>
                <w:lang w:val="en-US"/>
              </w:rPr>
            </w:pPr>
          </w:p>
          <w:p w14:paraId="7DA1E080" w14:textId="77777777" w:rsidR="009D6D90" w:rsidRPr="001A6C42" w:rsidRDefault="009D6D90" w:rsidP="009D6D90">
            <w:pPr>
              <w:widowControl/>
              <w:numPr>
                <w:ilvl w:val="0"/>
                <w:numId w:val="5"/>
              </w:numPr>
              <w:autoSpaceDE/>
              <w:autoSpaceDN/>
              <w:adjustRightInd/>
              <w:jc w:val="both"/>
              <w:rPr>
                <w:rFonts w:ascii="Arial" w:hAnsi="Arial" w:cs="Arial"/>
                <w:lang w:val="en-US"/>
              </w:rPr>
            </w:pPr>
            <w:r w:rsidRPr="0015289F">
              <w:rPr>
                <w:rFonts w:ascii="Arial" w:hAnsi="Arial" w:cs="Arial"/>
                <w:lang w:val="en-US"/>
              </w:rPr>
              <w:t>Ensure data completeness against key performance indicators by using the hospital systems and liaising with the clinical teams</w:t>
            </w:r>
            <w:r>
              <w:rPr>
                <w:rFonts w:ascii="Arial" w:hAnsi="Arial" w:cs="Arial"/>
                <w:lang w:val="en-US"/>
              </w:rPr>
              <w:t xml:space="preserve"> to provide accurate and representative data for national and local reporting.</w:t>
            </w:r>
          </w:p>
        </w:tc>
      </w:tr>
      <w:tr w:rsidR="009D6D90" w14:paraId="663B4E2F" w14:textId="77777777" w:rsidTr="00632399">
        <w:trPr>
          <w:trHeight w:val="263"/>
        </w:trPr>
        <w:tc>
          <w:tcPr>
            <w:tcW w:w="9501" w:type="dxa"/>
            <w:shd w:val="clear" w:color="auto" w:fill="C6D9F1"/>
            <w:vAlign w:val="center"/>
          </w:tcPr>
          <w:p w14:paraId="7FA4897C" w14:textId="77777777" w:rsidR="009D6D90" w:rsidRPr="00195EB2" w:rsidRDefault="009D6D90" w:rsidP="00632399">
            <w:pPr>
              <w:jc w:val="both"/>
              <w:rPr>
                <w:rFonts w:ascii="Arial" w:hAnsi="Arial" w:cs="Arial"/>
                <w:b/>
                <w:bCs/>
              </w:rPr>
            </w:pPr>
            <w:r w:rsidRPr="00195EB2">
              <w:rPr>
                <w:rFonts w:ascii="Arial" w:hAnsi="Arial" w:cs="Arial"/>
                <w:b/>
                <w:bCs/>
              </w:rPr>
              <w:t>Responsibility for Patient</w:t>
            </w:r>
            <w:r>
              <w:rPr>
                <w:rFonts w:ascii="Arial" w:hAnsi="Arial" w:cs="Arial"/>
                <w:b/>
                <w:bCs/>
              </w:rPr>
              <w:t xml:space="preserve"> </w:t>
            </w:r>
            <w:r w:rsidRPr="00195EB2">
              <w:rPr>
                <w:rFonts w:ascii="Arial" w:hAnsi="Arial" w:cs="Arial"/>
                <w:b/>
                <w:bCs/>
              </w:rPr>
              <w:t>/</w:t>
            </w:r>
            <w:r>
              <w:rPr>
                <w:rFonts w:ascii="Arial" w:hAnsi="Arial" w:cs="Arial"/>
                <w:b/>
                <w:bCs/>
              </w:rPr>
              <w:t xml:space="preserve"> </w:t>
            </w:r>
            <w:r w:rsidRPr="00195EB2">
              <w:rPr>
                <w:rFonts w:ascii="Arial" w:hAnsi="Arial" w:cs="Arial"/>
                <w:b/>
                <w:bCs/>
              </w:rPr>
              <w:t>Client Care, Treatment &amp; Therapy</w:t>
            </w:r>
          </w:p>
        </w:tc>
      </w:tr>
      <w:tr w:rsidR="009D6D90" w14:paraId="64AA6CF4" w14:textId="77777777" w:rsidTr="00632399">
        <w:trPr>
          <w:trHeight w:val="263"/>
        </w:trPr>
        <w:tc>
          <w:tcPr>
            <w:tcW w:w="9501" w:type="dxa"/>
          </w:tcPr>
          <w:p w14:paraId="0C334FE6" w14:textId="77777777" w:rsidR="009D6D90" w:rsidRDefault="009D6D90" w:rsidP="009D6D90">
            <w:pPr>
              <w:pStyle w:val="ListParagraph"/>
              <w:widowControl/>
              <w:numPr>
                <w:ilvl w:val="0"/>
                <w:numId w:val="7"/>
              </w:numPr>
              <w:tabs>
                <w:tab w:val="left" w:pos="1130"/>
              </w:tabs>
              <w:autoSpaceDE/>
              <w:autoSpaceDN/>
              <w:adjustRightInd/>
              <w:contextualSpacing/>
              <w:rPr>
                <w:rFonts w:ascii="Arial" w:hAnsi="Arial" w:cs="Arial"/>
                <w:lang w:val="en-US"/>
              </w:rPr>
            </w:pPr>
            <w:r w:rsidRPr="0015289F">
              <w:rPr>
                <w:rFonts w:ascii="Arial" w:hAnsi="Arial" w:cs="Arial"/>
                <w:lang w:val="en-US"/>
              </w:rPr>
              <w:t>To monitor the Trust’s adherence to the National Cancer Waiting Times targets, particularly in regard to the 14, 28, 31 and 62 day treatment targets.  This will involve tracking all patients along the treatment pathway, alerting clinicians/managers to potential target breaches and taking a proactive approach to implement or work towards a resolution e.g. highlighting to teams when an appointment needs urgently booking or bringing forward</w:t>
            </w:r>
            <w:r>
              <w:rPr>
                <w:rFonts w:ascii="Arial" w:hAnsi="Arial" w:cs="Arial"/>
                <w:lang w:val="en-US"/>
              </w:rPr>
              <w:t>.</w:t>
            </w:r>
          </w:p>
          <w:p w14:paraId="278CD078" w14:textId="77777777" w:rsidR="009D6D90" w:rsidRDefault="009D6D90" w:rsidP="00632399">
            <w:pPr>
              <w:pStyle w:val="ListParagraph"/>
              <w:tabs>
                <w:tab w:val="left" w:pos="1130"/>
              </w:tabs>
              <w:rPr>
                <w:rFonts w:ascii="Arial" w:hAnsi="Arial" w:cs="Arial"/>
                <w:lang w:val="en-US"/>
              </w:rPr>
            </w:pPr>
          </w:p>
          <w:p w14:paraId="602661FC" w14:textId="77777777" w:rsidR="009D6D90" w:rsidRDefault="009D6D90" w:rsidP="009D6D90">
            <w:pPr>
              <w:pStyle w:val="ListParagraph"/>
              <w:widowControl/>
              <w:numPr>
                <w:ilvl w:val="0"/>
                <w:numId w:val="7"/>
              </w:numPr>
              <w:tabs>
                <w:tab w:val="left" w:pos="1130"/>
              </w:tabs>
              <w:autoSpaceDE/>
              <w:autoSpaceDN/>
              <w:adjustRightInd/>
              <w:contextualSpacing/>
              <w:rPr>
                <w:rFonts w:ascii="Arial" w:hAnsi="Arial" w:cs="Arial"/>
                <w:lang w:val="en-US"/>
              </w:rPr>
            </w:pPr>
            <w:r>
              <w:rPr>
                <w:rFonts w:ascii="Arial" w:hAnsi="Arial" w:cs="Arial"/>
                <w:lang w:val="en-US"/>
              </w:rPr>
              <w:t>Taking responsibility for accurately and appropriately stopping the clock for the 28 day Faster Diagnosis Standard as part of monthly Cancer Waiting Times national upload.</w:t>
            </w:r>
          </w:p>
          <w:p w14:paraId="3B89EAF2" w14:textId="77777777" w:rsidR="009D6D90" w:rsidRDefault="009D6D90" w:rsidP="00632399">
            <w:pPr>
              <w:pStyle w:val="ListParagraph"/>
              <w:tabs>
                <w:tab w:val="left" w:pos="1130"/>
              </w:tabs>
              <w:rPr>
                <w:rFonts w:ascii="Arial" w:hAnsi="Arial" w:cs="Arial"/>
                <w:lang w:val="en-US"/>
              </w:rPr>
            </w:pPr>
          </w:p>
          <w:p w14:paraId="35071D0F" w14:textId="77777777" w:rsidR="009D6D90" w:rsidRDefault="009D6D90" w:rsidP="009D6D90">
            <w:pPr>
              <w:pStyle w:val="ListParagraph"/>
              <w:widowControl/>
              <w:numPr>
                <w:ilvl w:val="0"/>
                <w:numId w:val="7"/>
              </w:numPr>
              <w:tabs>
                <w:tab w:val="left" w:pos="1130"/>
              </w:tabs>
              <w:autoSpaceDE/>
              <w:autoSpaceDN/>
              <w:adjustRightInd/>
              <w:contextualSpacing/>
              <w:rPr>
                <w:rFonts w:ascii="Arial" w:hAnsi="Arial" w:cs="Arial"/>
                <w:lang w:val="en-US"/>
              </w:rPr>
            </w:pPr>
            <w:r w:rsidRPr="0015289F">
              <w:rPr>
                <w:rFonts w:ascii="Arial" w:hAnsi="Arial" w:cs="Arial"/>
                <w:lang w:val="en-US"/>
              </w:rPr>
              <w:t xml:space="preserve">To ensure that each patient referred with suspected cancer is actively managed </w:t>
            </w:r>
            <w:r>
              <w:rPr>
                <w:rFonts w:ascii="Arial" w:hAnsi="Arial" w:cs="Arial"/>
                <w:lang w:val="en-US"/>
              </w:rPr>
              <w:t xml:space="preserve">and proactively driven </w:t>
            </w:r>
            <w:r w:rsidRPr="0015289F">
              <w:rPr>
                <w:rFonts w:ascii="Arial" w:hAnsi="Arial" w:cs="Arial"/>
                <w:lang w:val="en-US"/>
              </w:rPr>
              <w:t>throughout their journey, including post 62 day care.</w:t>
            </w:r>
          </w:p>
          <w:p w14:paraId="6CF28570" w14:textId="77777777" w:rsidR="009D6D90" w:rsidRPr="0015289F" w:rsidRDefault="009D6D90" w:rsidP="00632399">
            <w:pPr>
              <w:pStyle w:val="ListParagraph"/>
              <w:rPr>
                <w:rFonts w:ascii="Arial" w:hAnsi="Arial" w:cs="Arial"/>
                <w:lang w:val="en-US"/>
              </w:rPr>
            </w:pPr>
          </w:p>
          <w:p w14:paraId="2EF61459" w14:textId="77777777" w:rsidR="009D6D90" w:rsidRDefault="009D6D90" w:rsidP="009D6D90">
            <w:pPr>
              <w:pStyle w:val="ListParagraph"/>
              <w:widowControl/>
              <w:numPr>
                <w:ilvl w:val="0"/>
                <w:numId w:val="7"/>
              </w:numPr>
              <w:tabs>
                <w:tab w:val="left" w:pos="1130"/>
              </w:tabs>
              <w:autoSpaceDE/>
              <w:autoSpaceDN/>
              <w:adjustRightInd/>
              <w:contextualSpacing/>
              <w:rPr>
                <w:rFonts w:ascii="Arial" w:hAnsi="Arial" w:cs="Arial"/>
                <w:lang w:val="en-US"/>
              </w:rPr>
            </w:pPr>
            <w:r w:rsidRPr="0015289F">
              <w:rPr>
                <w:rFonts w:ascii="Arial" w:hAnsi="Arial" w:cs="Arial"/>
                <w:lang w:val="en-US"/>
              </w:rPr>
              <w:t>Work with the Cancer services admin team, clinical teams, directorate management to ensure the right information is being collected in line with National guidance</w:t>
            </w:r>
            <w:r>
              <w:rPr>
                <w:rFonts w:ascii="Arial" w:hAnsi="Arial" w:cs="Arial"/>
                <w:lang w:val="en-US"/>
              </w:rPr>
              <w:t>.</w:t>
            </w:r>
          </w:p>
          <w:p w14:paraId="31775B25" w14:textId="77777777" w:rsidR="009D6D90" w:rsidRPr="00630995" w:rsidRDefault="009D6D90" w:rsidP="00632399">
            <w:pPr>
              <w:pStyle w:val="ListParagraph"/>
              <w:rPr>
                <w:rFonts w:ascii="Arial" w:hAnsi="Arial" w:cs="Arial"/>
                <w:lang w:val="en-US"/>
              </w:rPr>
            </w:pPr>
          </w:p>
          <w:p w14:paraId="4AF078DA" w14:textId="77777777" w:rsidR="009D6D90" w:rsidRPr="00630995" w:rsidRDefault="009D6D90" w:rsidP="009D6D90">
            <w:pPr>
              <w:pStyle w:val="ListParagraph"/>
              <w:widowControl/>
              <w:numPr>
                <w:ilvl w:val="0"/>
                <w:numId w:val="7"/>
              </w:numPr>
              <w:tabs>
                <w:tab w:val="left" w:pos="1130"/>
              </w:tabs>
              <w:autoSpaceDE/>
              <w:autoSpaceDN/>
              <w:adjustRightInd/>
              <w:contextualSpacing/>
              <w:rPr>
                <w:rFonts w:ascii="Arial" w:hAnsi="Arial" w:cs="Arial"/>
                <w:lang w:val="en-US"/>
              </w:rPr>
            </w:pPr>
            <w:r>
              <w:rPr>
                <w:rFonts w:ascii="Arial" w:hAnsi="Arial" w:cs="Arial"/>
                <w:lang w:val="en-US"/>
              </w:rPr>
              <w:t xml:space="preserve">Support the Senior MDT Co-ordinator and the Management Team in the collection of key information for Root Cause Analyses to support breach review process, collating information from MDTs, clinical systems and patient notes to ensure a holistic view is appreciated. </w:t>
            </w:r>
          </w:p>
          <w:p w14:paraId="065917F1" w14:textId="77777777" w:rsidR="009D6D90" w:rsidRPr="0015289F" w:rsidRDefault="009D6D90" w:rsidP="00632399">
            <w:pPr>
              <w:pStyle w:val="ListParagraph"/>
              <w:rPr>
                <w:rFonts w:ascii="Arial" w:hAnsi="Arial" w:cs="Arial"/>
                <w:lang w:val="en-US"/>
              </w:rPr>
            </w:pPr>
          </w:p>
          <w:p w14:paraId="22F83CBD" w14:textId="77777777" w:rsidR="009D6D90" w:rsidRDefault="009D6D90" w:rsidP="009D6D90">
            <w:pPr>
              <w:pStyle w:val="ListParagraph"/>
              <w:widowControl/>
              <w:numPr>
                <w:ilvl w:val="0"/>
                <w:numId w:val="7"/>
              </w:numPr>
              <w:tabs>
                <w:tab w:val="left" w:pos="1130"/>
              </w:tabs>
              <w:autoSpaceDE/>
              <w:autoSpaceDN/>
              <w:adjustRightInd/>
              <w:contextualSpacing/>
              <w:rPr>
                <w:rFonts w:ascii="Arial" w:hAnsi="Arial" w:cs="Arial"/>
                <w:lang w:val="en-US"/>
              </w:rPr>
            </w:pPr>
            <w:r w:rsidRPr="0015289F">
              <w:rPr>
                <w:rFonts w:ascii="Arial" w:hAnsi="Arial" w:cs="Arial"/>
                <w:lang w:val="en-US"/>
              </w:rPr>
              <w:t>Where patients are referred to tertiary centres, ensure communications are maintained and that the tertiary centres have all required information.</w:t>
            </w:r>
            <w:r>
              <w:rPr>
                <w:rFonts w:ascii="Arial" w:hAnsi="Arial" w:cs="Arial"/>
                <w:lang w:val="en-US"/>
              </w:rPr>
              <w:t xml:space="preserve"> This includes the transfer and requesting of imaging via the Image Exchange Portal in order to facilitate clinical discussions.</w:t>
            </w:r>
            <w:r w:rsidRPr="0015289F">
              <w:rPr>
                <w:rFonts w:ascii="Arial" w:hAnsi="Arial" w:cs="Arial"/>
                <w:sz w:val="22"/>
                <w:szCs w:val="22"/>
                <w:lang w:val="en-US"/>
              </w:rPr>
              <w:tab/>
            </w:r>
          </w:p>
          <w:p w14:paraId="283EDD60" w14:textId="77777777" w:rsidR="009D6D90" w:rsidRPr="004343C7" w:rsidRDefault="009D6D90" w:rsidP="00632399">
            <w:pPr>
              <w:pStyle w:val="ListParagraph"/>
              <w:rPr>
                <w:rFonts w:ascii="Arial" w:hAnsi="Arial" w:cs="Arial"/>
                <w:lang w:val="en-US"/>
              </w:rPr>
            </w:pPr>
          </w:p>
          <w:p w14:paraId="0EBF86FE" w14:textId="77777777" w:rsidR="009D6D90" w:rsidRPr="0015289F" w:rsidRDefault="009D6D90" w:rsidP="00632399">
            <w:pPr>
              <w:pStyle w:val="ListParagraph"/>
              <w:tabs>
                <w:tab w:val="left" w:pos="1130"/>
              </w:tabs>
              <w:rPr>
                <w:rFonts w:ascii="Arial" w:hAnsi="Arial" w:cs="Arial"/>
                <w:lang w:val="en-US"/>
              </w:rPr>
            </w:pPr>
          </w:p>
        </w:tc>
      </w:tr>
      <w:tr w:rsidR="009D6D90" w14:paraId="4248239F" w14:textId="77777777" w:rsidTr="00632399">
        <w:trPr>
          <w:trHeight w:val="263"/>
        </w:trPr>
        <w:tc>
          <w:tcPr>
            <w:tcW w:w="9501" w:type="dxa"/>
            <w:shd w:val="clear" w:color="auto" w:fill="C6D9F1"/>
            <w:vAlign w:val="center"/>
          </w:tcPr>
          <w:p w14:paraId="7922ACB2" w14:textId="77777777" w:rsidR="009D6D90" w:rsidRPr="00195EB2" w:rsidRDefault="009D6D90" w:rsidP="00632399">
            <w:pPr>
              <w:rPr>
                <w:lang w:val="en-US"/>
              </w:rPr>
            </w:pPr>
            <w:r w:rsidRPr="00195EB2">
              <w:rPr>
                <w:rFonts w:ascii="Arial" w:hAnsi="Arial" w:cs="Arial"/>
                <w:b/>
                <w:bCs/>
              </w:rPr>
              <w:lastRenderedPageBreak/>
              <w:t>Policy, Service, Research &amp; Development Responsibility</w:t>
            </w:r>
          </w:p>
        </w:tc>
      </w:tr>
      <w:tr w:rsidR="009D6D90" w14:paraId="19EA1545" w14:textId="77777777" w:rsidTr="00632399">
        <w:trPr>
          <w:trHeight w:val="263"/>
        </w:trPr>
        <w:tc>
          <w:tcPr>
            <w:tcW w:w="9501" w:type="dxa"/>
          </w:tcPr>
          <w:p w14:paraId="648B6772" w14:textId="77777777" w:rsidR="009D6D90" w:rsidRDefault="009D6D90" w:rsidP="009D6D90">
            <w:pPr>
              <w:pStyle w:val="ListParagraph"/>
              <w:widowControl/>
              <w:numPr>
                <w:ilvl w:val="0"/>
                <w:numId w:val="8"/>
              </w:numPr>
              <w:autoSpaceDE/>
              <w:autoSpaceDN/>
              <w:adjustRightInd/>
              <w:contextualSpacing/>
              <w:rPr>
                <w:rFonts w:ascii="Arial" w:hAnsi="Arial" w:cs="Arial"/>
                <w:lang w:val="en-US"/>
              </w:rPr>
            </w:pPr>
            <w:r w:rsidRPr="0015289F">
              <w:rPr>
                <w:rFonts w:ascii="Arial" w:hAnsi="Arial" w:cs="Arial"/>
                <w:lang w:val="en-US"/>
              </w:rPr>
              <w:t xml:space="preserve">Ensuring MDTs are co-ordinated </w:t>
            </w:r>
            <w:r>
              <w:rPr>
                <w:rFonts w:ascii="Arial" w:hAnsi="Arial" w:cs="Arial"/>
                <w:lang w:val="en-US"/>
              </w:rPr>
              <w:t xml:space="preserve">and run </w:t>
            </w:r>
            <w:r w:rsidRPr="0015289F">
              <w:rPr>
                <w:rFonts w:ascii="Arial" w:hAnsi="Arial" w:cs="Arial"/>
                <w:lang w:val="en-US"/>
              </w:rPr>
              <w:t>accordingly in line with local and National standards</w:t>
            </w:r>
            <w:r>
              <w:rPr>
                <w:rFonts w:ascii="Arial" w:hAnsi="Arial" w:cs="Arial"/>
                <w:lang w:val="en-US"/>
              </w:rPr>
              <w:t xml:space="preserve"> when running the MDT meeting. </w:t>
            </w:r>
          </w:p>
          <w:p w14:paraId="530C74B4" w14:textId="77777777" w:rsidR="009D6D90" w:rsidRDefault="009D6D90" w:rsidP="00632399">
            <w:pPr>
              <w:pStyle w:val="ListParagraph"/>
              <w:rPr>
                <w:rFonts w:ascii="Arial" w:hAnsi="Arial" w:cs="Arial"/>
                <w:lang w:val="en-US"/>
              </w:rPr>
            </w:pPr>
          </w:p>
          <w:p w14:paraId="1FE5F3A3" w14:textId="77777777" w:rsidR="009D6D90" w:rsidRDefault="009D6D90" w:rsidP="009D6D90">
            <w:pPr>
              <w:pStyle w:val="ListParagraph"/>
              <w:widowControl/>
              <w:numPr>
                <w:ilvl w:val="0"/>
                <w:numId w:val="8"/>
              </w:numPr>
              <w:autoSpaceDE/>
              <w:autoSpaceDN/>
              <w:adjustRightInd/>
              <w:contextualSpacing/>
              <w:rPr>
                <w:rFonts w:ascii="Arial" w:hAnsi="Arial" w:cs="Arial"/>
                <w:lang w:val="en-US"/>
              </w:rPr>
            </w:pPr>
            <w:r w:rsidRPr="0015289F">
              <w:rPr>
                <w:rFonts w:ascii="Arial" w:hAnsi="Arial" w:cs="Arial"/>
                <w:lang w:val="en-US"/>
              </w:rPr>
              <w:t>Maintaining working knowledge of the Somerset Cancer Register.</w:t>
            </w:r>
          </w:p>
          <w:p w14:paraId="53C06A50" w14:textId="77777777" w:rsidR="009D6D90" w:rsidRPr="00630995" w:rsidRDefault="009D6D90" w:rsidP="00632399">
            <w:pPr>
              <w:pStyle w:val="ListParagraph"/>
              <w:rPr>
                <w:rFonts w:ascii="Arial" w:hAnsi="Arial" w:cs="Arial"/>
                <w:lang w:val="en-US"/>
              </w:rPr>
            </w:pPr>
          </w:p>
          <w:p w14:paraId="17BB5E73" w14:textId="77777777" w:rsidR="009D6D90" w:rsidRPr="00630995" w:rsidRDefault="009D6D90" w:rsidP="009D6D90">
            <w:pPr>
              <w:pStyle w:val="ListParagraph"/>
              <w:widowControl/>
              <w:numPr>
                <w:ilvl w:val="0"/>
                <w:numId w:val="8"/>
              </w:numPr>
              <w:autoSpaceDE/>
              <w:autoSpaceDN/>
              <w:adjustRightInd/>
              <w:contextualSpacing/>
              <w:rPr>
                <w:rFonts w:ascii="Arial" w:hAnsi="Arial" w:cs="Arial"/>
                <w:lang w:val="en-US"/>
              </w:rPr>
            </w:pPr>
            <w:r>
              <w:rPr>
                <w:rFonts w:ascii="Arial" w:hAnsi="Arial" w:cs="Arial"/>
                <w:lang w:val="en-US"/>
              </w:rPr>
              <w:t xml:space="preserve">Maintaining in depth and </w:t>
            </w:r>
            <w:r w:rsidRPr="001D17F4">
              <w:rPr>
                <w:rFonts w:ascii="Arial" w:hAnsi="Arial" w:cs="Arial"/>
                <w:lang w:val="en-US"/>
              </w:rPr>
              <w:t>up to date technical</w:t>
            </w:r>
            <w:r>
              <w:rPr>
                <w:rFonts w:ascii="Arial" w:hAnsi="Arial" w:cs="Arial"/>
                <w:lang w:val="en-US"/>
              </w:rPr>
              <w:t xml:space="preserve"> </w:t>
            </w:r>
            <w:r w:rsidRPr="00630995">
              <w:rPr>
                <w:rFonts w:ascii="Arial" w:hAnsi="Arial" w:cs="Arial"/>
                <w:lang w:val="en-US"/>
              </w:rPr>
              <w:t>and professional knowledge relevant to the post</w:t>
            </w:r>
            <w:r>
              <w:rPr>
                <w:rFonts w:ascii="Arial" w:hAnsi="Arial" w:cs="Arial"/>
                <w:lang w:val="en-US"/>
              </w:rPr>
              <w:t xml:space="preserve">, </w:t>
            </w:r>
            <w:r w:rsidRPr="00630995">
              <w:rPr>
                <w:rFonts w:ascii="Arial" w:hAnsi="Arial" w:cs="Arial"/>
                <w:lang w:val="en-US"/>
              </w:rPr>
              <w:t xml:space="preserve">as well as developments in national guidance and reporting through participation in ongoing </w:t>
            </w:r>
            <w:r>
              <w:rPr>
                <w:rFonts w:ascii="Arial" w:hAnsi="Arial" w:cs="Arial"/>
                <w:lang w:val="en-US"/>
              </w:rPr>
              <w:t>learning and development activities</w:t>
            </w:r>
          </w:p>
          <w:p w14:paraId="0A231E06" w14:textId="77777777" w:rsidR="009D6D90" w:rsidRPr="0015289F" w:rsidRDefault="009D6D90" w:rsidP="00632399">
            <w:pPr>
              <w:pStyle w:val="ListParagraph"/>
              <w:rPr>
                <w:rFonts w:ascii="Arial" w:hAnsi="Arial" w:cs="Arial"/>
                <w:lang w:val="en-US"/>
              </w:rPr>
            </w:pPr>
          </w:p>
          <w:p w14:paraId="00438129" w14:textId="77777777" w:rsidR="009D6D90" w:rsidRDefault="009D6D90" w:rsidP="009D6D90">
            <w:pPr>
              <w:pStyle w:val="ListParagraph"/>
              <w:widowControl/>
              <w:numPr>
                <w:ilvl w:val="0"/>
                <w:numId w:val="8"/>
              </w:numPr>
              <w:autoSpaceDE/>
              <w:autoSpaceDN/>
              <w:adjustRightInd/>
              <w:contextualSpacing/>
              <w:rPr>
                <w:rFonts w:ascii="Arial" w:hAnsi="Arial" w:cs="Arial"/>
                <w:lang w:val="en-US"/>
              </w:rPr>
            </w:pPr>
            <w:r w:rsidRPr="0015289F">
              <w:rPr>
                <w:rFonts w:ascii="Arial" w:hAnsi="Arial" w:cs="Arial"/>
                <w:lang w:val="en-US"/>
              </w:rPr>
              <w:t>Facilitating the weekly MDT meetings</w:t>
            </w:r>
            <w:r>
              <w:rPr>
                <w:rFonts w:ascii="Arial" w:hAnsi="Arial" w:cs="Arial"/>
                <w:lang w:val="en-US"/>
              </w:rPr>
              <w:t xml:space="preserve"> at least once a month (and for annual leave cover) and</w:t>
            </w:r>
            <w:r w:rsidRPr="0015289F">
              <w:rPr>
                <w:rFonts w:ascii="Arial" w:hAnsi="Arial" w:cs="Arial"/>
                <w:lang w:val="en-US"/>
              </w:rPr>
              <w:t xml:space="preserve"> being responsible for the efficient and timely collection of accurate data ensuring the right information is available at the right time. </w:t>
            </w:r>
          </w:p>
          <w:p w14:paraId="38BE9F1E" w14:textId="77777777" w:rsidR="009D6D90" w:rsidRPr="0015289F" w:rsidRDefault="009D6D90" w:rsidP="00632399">
            <w:pPr>
              <w:pStyle w:val="ListParagraph"/>
              <w:rPr>
                <w:rFonts w:ascii="Arial" w:hAnsi="Arial" w:cs="Arial"/>
                <w:lang w:val="en-US"/>
              </w:rPr>
            </w:pPr>
          </w:p>
          <w:p w14:paraId="03EB1599" w14:textId="77777777" w:rsidR="009D6D90" w:rsidRDefault="009D6D90" w:rsidP="009D6D90">
            <w:pPr>
              <w:pStyle w:val="ListParagraph"/>
              <w:widowControl/>
              <w:numPr>
                <w:ilvl w:val="0"/>
                <w:numId w:val="8"/>
              </w:numPr>
              <w:autoSpaceDE/>
              <w:autoSpaceDN/>
              <w:adjustRightInd/>
              <w:contextualSpacing/>
              <w:rPr>
                <w:rFonts w:ascii="Arial" w:hAnsi="Arial" w:cs="Arial"/>
                <w:lang w:val="en-US"/>
              </w:rPr>
            </w:pPr>
            <w:r w:rsidRPr="0015289F">
              <w:rPr>
                <w:rFonts w:ascii="Arial" w:hAnsi="Arial" w:cs="Arial"/>
                <w:lang w:val="en-US"/>
              </w:rPr>
              <w:t>Maintaining the MDT attendance record</w:t>
            </w:r>
            <w:r>
              <w:rPr>
                <w:rFonts w:ascii="Arial" w:hAnsi="Arial" w:cs="Arial"/>
                <w:lang w:val="en-US"/>
              </w:rPr>
              <w:t xml:space="preserve"> when running the MDT,</w:t>
            </w:r>
            <w:r w:rsidRPr="0015289F">
              <w:rPr>
                <w:rFonts w:ascii="Arial" w:hAnsi="Arial" w:cs="Arial"/>
                <w:lang w:val="en-US"/>
              </w:rPr>
              <w:t xml:space="preserve"> and ensuring that this information is available in line with the national manual of cancer standards which are subject to peer review.</w:t>
            </w:r>
          </w:p>
          <w:p w14:paraId="6CA84C52" w14:textId="77777777" w:rsidR="009D6D90" w:rsidRPr="0015289F" w:rsidRDefault="009D6D90" w:rsidP="00632399">
            <w:pPr>
              <w:pStyle w:val="ListParagraph"/>
              <w:rPr>
                <w:rFonts w:ascii="Arial" w:hAnsi="Arial" w:cs="Arial"/>
                <w:lang w:val="en-US"/>
              </w:rPr>
            </w:pPr>
          </w:p>
          <w:p w14:paraId="0F84D968" w14:textId="77777777" w:rsidR="009D6D90" w:rsidRDefault="009D6D90" w:rsidP="009D6D90">
            <w:pPr>
              <w:pStyle w:val="ListParagraph"/>
              <w:widowControl/>
              <w:numPr>
                <w:ilvl w:val="0"/>
                <w:numId w:val="8"/>
              </w:numPr>
              <w:autoSpaceDE/>
              <w:autoSpaceDN/>
              <w:adjustRightInd/>
              <w:contextualSpacing/>
              <w:rPr>
                <w:rFonts w:ascii="Arial" w:hAnsi="Arial" w:cs="Arial"/>
                <w:lang w:val="en-US"/>
              </w:rPr>
            </w:pPr>
            <w:r w:rsidRPr="0015289F">
              <w:rPr>
                <w:rFonts w:ascii="Arial" w:hAnsi="Arial" w:cs="Arial"/>
                <w:lang w:val="en-US"/>
              </w:rPr>
              <w:t>Proactively tracking MDT decisions so that each patient is actively managed and ensuring documentation on the Somerset Cancer Register.</w:t>
            </w:r>
          </w:p>
          <w:p w14:paraId="769528BE" w14:textId="77777777" w:rsidR="009D6D90" w:rsidRPr="0015289F" w:rsidRDefault="009D6D90" w:rsidP="00632399">
            <w:pPr>
              <w:pStyle w:val="ListParagraph"/>
              <w:rPr>
                <w:rFonts w:ascii="Arial" w:hAnsi="Arial" w:cs="Arial"/>
                <w:lang w:val="en-US"/>
              </w:rPr>
            </w:pPr>
          </w:p>
          <w:p w14:paraId="5349098B" w14:textId="77777777" w:rsidR="009D6D90" w:rsidRDefault="009D6D90" w:rsidP="009D6D90">
            <w:pPr>
              <w:pStyle w:val="ListParagraph"/>
              <w:widowControl/>
              <w:numPr>
                <w:ilvl w:val="0"/>
                <w:numId w:val="8"/>
              </w:numPr>
              <w:autoSpaceDE/>
              <w:autoSpaceDN/>
              <w:adjustRightInd/>
              <w:contextualSpacing/>
              <w:rPr>
                <w:rFonts w:ascii="Arial" w:hAnsi="Arial" w:cs="Arial"/>
                <w:lang w:val="en-US"/>
              </w:rPr>
            </w:pPr>
            <w:r w:rsidRPr="0015289F">
              <w:rPr>
                <w:rFonts w:ascii="Arial" w:hAnsi="Arial" w:cs="Arial"/>
                <w:lang w:val="en-US"/>
              </w:rPr>
              <w:t>Escalating potential breaches of the cancer targets by alerting the Cancer Performance Manager</w:t>
            </w:r>
            <w:r>
              <w:rPr>
                <w:rFonts w:ascii="Arial" w:hAnsi="Arial" w:cs="Arial"/>
                <w:lang w:val="en-US"/>
              </w:rPr>
              <w:t xml:space="preserve">, Cancer Operational Manager </w:t>
            </w:r>
            <w:r w:rsidRPr="0015289F">
              <w:rPr>
                <w:rFonts w:ascii="Arial" w:hAnsi="Arial" w:cs="Arial"/>
                <w:lang w:val="en-US"/>
              </w:rPr>
              <w:t>and Clinical Service Manager.</w:t>
            </w:r>
          </w:p>
          <w:p w14:paraId="33FFF18A" w14:textId="77777777" w:rsidR="009D6D90" w:rsidRPr="0015289F" w:rsidRDefault="009D6D90" w:rsidP="00632399">
            <w:pPr>
              <w:pStyle w:val="ListParagraph"/>
              <w:rPr>
                <w:rFonts w:ascii="Arial" w:hAnsi="Arial" w:cs="Arial"/>
                <w:lang w:val="en-US"/>
              </w:rPr>
            </w:pPr>
          </w:p>
          <w:p w14:paraId="7CE1FF04" w14:textId="77777777" w:rsidR="009D6D90" w:rsidRDefault="009D6D90" w:rsidP="009D6D90">
            <w:pPr>
              <w:pStyle w:val="ListParagraph"/>
              <w:widowControl/>
              <w:numPr>
                <w:ilvl w:val="0"/>
                <w:numId w:val="8"/>
              </w:numPr>
              <w:autoSpaceDE/>
              <w:autoSpaceDN/>
              <w:adjustRightInd/>
              <w:contextualSpacing/>
              <w:rPr>
                <w:rFonts w:ascii="Arial" w:hAnsi="Arial" w:cs="Arial"/>
                <w:lang w:val="en-US"/>
              </w:rPr>
            </w:pPr>
            <w:r w:rsidRPr="0015289F">
              <w:rPr>
                <w:rFonts w:ascii="Arial" w:hAnsi="Arial" w:cs="Arial"/>
                <w:lang w:val="en-US"/>
              </w:rPr>
              <w:t>Supporting audit (both national and local</w:t>
            </w:r>
            <w:r>
              <w:rPr>
                <w:rFonts w:ascii="Arial" w:hAnsi="Arial" w:cs="Arial"/>
                <w:lang w:val="en-US"/>
              </w:rPr>
              <w:t>)</w:t>
            </w:r>
            <w:r w:rsidRPr="0015289F">
              <w:rPr>
                <w:rFonts w:ascii="Arial" w:hAnsi="Arial" w:cs="Arial"/>
                <w:lang w:val="en-US"/>
              </w:rPr>
              <w:t xml:space="preserve"> </w:t>
            </w:r>
            <w:r>
              <w:rPr>
                <w:rFonts w:ascii="Arial" w:hAnsi="Arial" w:cs="Arial"/>
                <w:lang w:val="en-US"/>
              </w:rPr>
              <w:t>data collection</w:t>
            </w:r>
            <w:r w:rsidRPr="0015289F">
              <w:rPr>
                <w:rFonts w:ascii="Arial" w:hAnsi="Arial" w:cs="Arial"/>
                <w:lang w:val="en-US"/>
              </w:rPr>
              <w:t xml:space="preserve"> within the MDT</w:t>
            </w:r>
            <w:r>
              <w:rPr>
                <w:rFonts w:ascii="Arial" w:hAnsi="Arial" w:cs="Arial"/>
                <w:lang w:val="en-US"/>
              </w:rPr>
              <w:t xml:space="preserve"> with support from the Senior MDT Co-ordinator </w:t>
            </w:r>
          </w:p>
          <w:p w14:paraId="05012C06" w14:textId="77777777" w:rsidR="009D6D90" w:rsidRDefault="009D6D90" w:rsidP="00632399">
            <w:pPr>
              <w:pStyle w:val="ListParagraph"/>
              <w:rPr>
                <w:rFonts w:ascii="Arial" w:hAnsi="Arial" w:cs="Arial"/>
                <w:lang w:val="en-US"/>
              </w:rPr>
            </w:pPr>
          </w:p>
          <w:p w14:paraId="1902A77E" w14:textId="77777777" w:rsidR="009D6D90" w:rsidRPr="00630995" w:rsidRDefault="009D6D90" w:rsidP="00632399">
            <w:pPr>
              <w:pStyle w:val="ListParagraph"/>
              <w:ind w:left="360"/>
              <w:rPr>
                <w:rFonts w:ascii="Arial" w:hAnsi="Arial" w:cs="Arial"/>
                <w:lang w:val="en-US"/>
              </w:rPr>
            </w:pPr>
            <w:r w:rsidRPr="001D17F4">
              <w:rPr>
                <w:rFonts w:ascii="Arial" w:hAnsi="Arial" w:cs="Arial"/>
                <w:lang w:val="en-US"/>
              </w:rPr>
              <w:t>To ensure confidentiality and security of data in accordance with</w:t>
            </w:r>
            <w:r>
              <w:rPr>
                <w:rFonts w:ascii="Arial" w:hAnsi="Arial" w:cs="Arial"/>
                <w:lang w:val="en-US"/>
              </w:rPr>
              <w:t xml:space="preserve"> </w:t>
            </w:r>
            <w:r w:rsidRPr="00630995">
              <w:rPr>
                <w:rFonts w:ascii="Arial" w:hAnsi="Arial" w:cs="Arial"/>
                <w:lang w:val="en-US"/>
              </w:rPr>
              <w:t xml:space="preserve">organisational requirements and in line with </w:t>
            </w:r>
            <w:r>
              <w:rPr>
                <w:rFonts w:ascii="Arial" w:hAnsi="Arial" w:cs="Arial"/>
                <w:lang w:val="en-US"/>
              </w:rPr>
              <w:t>GDPR</w:t>
            </w:r>
          </w:p>
          <w:p w14:paraId="15E040ED" w14:textId="77777777" w:rsidR="009D6D90" w:rsidRDefault="009D6D90" w:rsidP="00632399">
            <w:pPr>
              <w:rPr>
                <w:rFonts w:ascii="Arial" w:hAnsi="Arial" w:cs="Arial"/>
                <w:color w:val="FF0000"/>
              </w:rPr>
            </w:pPr>
          </w:p>
          <w:p w14:paraId="572787C2" w14:textId="77777777" w:rsidR="009D6D90" w:rsidRDefault="009D6D90" w:rsidP="00632399">
            <w:pPr>
              <w:rPr>
                <w:rFonts w:ascii="Arial" w:hAnsi="Arial" w:cs="Arial"/>
                <w:color w:val="FF0000"/>
              </w:rPr>
            </w:pPr>
          </w:p>
          <w:p w14:paraId="228FF824" w14:textId="77777777" w:rsidR="009D6D90" w:rsidRDefault="009D6D90" w:rsidP="00632399">
            <w:pPr>
              <w:rPr>
                <w:rFonts w:ascii="Arial" w:hAnsi="Arial" w:cs="Arial"/>
                <w:color w:val="FF0000"/>
              </w:rPr>
            </w:pPr>
          </w:p>
          <w:p w14:paraId="082F4EAE" w14:textId="77777777" w:rsidR="009D6D90" w:rsidRPr="0015289F" w:rsidRDefault="009D6D90" w:rsidP="00632399">
            <w:pPr>
              <w:rPr>
                <w:rFonts w:ascii="Arial" w:hAnsi="Arial" w:cs="Arial"/>
                <w:color w:val="FF0000"/>
              </w:rPr>
            </w:pPr>
          </w:p>
        </w:tc>
      </w:tr>
      <w:tr w:rsidR="009D6D90" w14:paraId="37E80FE3" w14:textId="77777777" w:rsidTr="00632399">
        <w:trPr>
          <w:trHeight w:val="263"/>
        </w:trPr>
        <w:tc>
          <w:tcPr>
            <w:tcW w:w="9501" w:type="dxa"/>
            <w:shd w:val="clear" w:color="auto" w:fill="C6D9F1"/>
            <w:vAlign w:val="center"/>
          </w:tcPr>
          <w:p w14:paraId="443ECA6A" w14:textId="77777777" w:rsidR="009D6D90" w:rsidRPr="00195EB2" w:rsidRDefault="009D6D90" w:rsidP="00632399">
            <w:pPr>
              <w:rPr>
                <w:lang w:val="en-US"/>
              </w:rPr>
            </w:pPr>
            <w:r w:rsidRPr="00195EB2">
              <w:rPr>
                <w:rFonts w:ascii="Arial" w:hAnsi="Arial" w:cs="Arial"/>
                <w:b/>
                <w:bCs/>
              </w:rPr>
              <w:lastRenderedPageBreak/>
              <w:t>Responsibility for Finance, Equipment &amp; Other Resources</w:t>
            </w:r>
          </w:p>
        </w:tc>
      </w:tr>
      <w:tr w:rsidR="009D6D90" w14:paraId="4D357B56" w14:textId="77777777" w:rsidTr="00632399">
        <w:trPr>
          <w:trHeight w:val="263"/>
        </w:trPr>
        <w:tc>
          <w:tcPr>
            <w:tcW w:w="9501" w:type="dxa"/>
          </w:tcPr>
          <w:p w14:paraId="5CB646F6" w14:textId="77777777" w:rsidR="009D6D90" w:rsidRPr="0015289F" w:rsidRDefault="009D6D90" w:rsidP="00632399">
            <w:pPr>
              <w:ind w:left="360"/>
              <w:jc w:val="both"/>
              <w:rPr>
                <w:rFonts w:ascii="Arial" w:hAnsi="Arial" w:cs="Arial"/>
                <w:color w:val="FF0000"/>
                <w:lang w:val="en-US"/>
              </w:rPr>
            </w:pPr>
          </w:p>
          <w:p w14:paraId="57CD40DB" w14:textId="77777777" w:rsidR="009D6D90" w:rsidRDefault="009D6D90" w:rsidP="009D6D90">
            <w:pPr>
              <w:pStyle w:val="ListParagraph"/>
              <w:widowControl/>
              <w:numPr>
                <w:ilvl w:val="0"/>
                <w:numId w:val="9"/>
              </w:numPr>
              <w:autoSpaceDE/>
              <w:autoSpaceDN/>
              <w:adjustRightInd/>
              <w:contextualSpacing/>
              <w:jc w:val="both"/>
              <w:rPr>
                <w:rFonts w:ascii="Arial" w:hAnsi="Arial" w:cs="Arial"/>
                <w:lang w:val="en-US"/>
              </w:rPr>
            </w:pPr>
            <w:r>
              <w:rPr>
                <w:rFonts w:ascii="Arial" w:hAnsi="Arial" w:cs="Arial"/>
                <w:lang w:val="en-US"/>
              </w:rPr>
              <w:t xml:space="preserve">Financial Responsibilities: </w:t>
            </w:r>
            <w:r w:rsidRPr="0015289F">
              <w:rPr>
                <w:rFonts w:ascii="Arial" w:hAnsi="Arial" w:cs="Arial"/>
                <w:lang w:val="en-US"/>
              </w:rPr>
              <w:t>None</w:t>
            </w:r>
            <w:r>
              <w:rPr>
                <w:rFonts w:ascii="Arial" w:hAnsi="Arial" w:cs="Arial"/>
                <w:lang w:val="en-US"/>
              </w:rPr>
              <w:t>.</w:t>
            </w:r>
          </w:p>
          <w:p w14:paraId="783DE434" w14:textId="77777777" w:rsidR="009D6D90" w:rsidRDefault="009D6D90" w:rsidP="00632399">
            <w:pPr>
              <w:pStyle w:val="ListParagraph"/>
              <w:jc w:val="both"/>
              <w:rPr>
                <w:rFonts w:ascii="Arial" w:hAnsi="Arial" w:cs="Arial"/>
                <w:lang w:val="en-US"/>
              </w:rPr>
            </w:pPr>
          </w:p>
          <w:p w14:paraId="79688623" w14:textId="77777777" w:rsidR="009D6D90" w:rsidRDefault="009D6D90" w:rsidP="009D6D90">
            <w:pPr>
              <w:pStyle w:val="ListParagraph"/>
              <w:widowControl/>
              <w:numPr>
                <w:ilvl w:val="0"/>
                <w:numId w:val="9"/>
              </w:numPr>
              <w:autoSpaceDE/>
              <w:autoSpaceDN/>
              <w:adjustRightInd/>
              <w:contextualSpacing/>
              <w:jc w:val="both"/>
              <w:rPr>
                <w:rFonts w:ascii="Arial" w:hAnsi="Arial" w:cs="Arial"/>
                <w:lang w:val="en-US"/>
              </w:rPr>
            </w:pPr>
            <w:r w:rsidRPr="0015289F">
              <w:rPr>
                <w:rFonts w:ascii="Arial" w:hAnsi="Arial" w:cs="Arial"/>
                <w:lang w:val="en-US"/>
              </w:rPr>
              <w:t>Physical Responsibilities:</w:t>
            </w:r>
            <w:r w:rsidRPr="0015289F">
              <w:rPr>
                <w:rFonts w:ascii="Arial" w:hAnsi="Arial" w:cs="Arial"/>
                <w:sz w:val="22"/>
                <w:szCs w:val="22"/>
                <w:lang w:val="en-US"/>
              </w:rPr>
              <w:tab/>
            </w:r>
            <w:r w:rsidRPr="0015289F">
              <w:rPr>
                <w:rFonts w:ascii="Arial" w:hAnsi="Arial" w:cs="Arial"/>
                <w:lang w:val="en-US"/>
              </w:rPr>
              <w:t>Required to maintain equipment required for MDT</w:t>
            </w:r>
            <w:r>
              <w:rPr>
                <w:rFonts w:ascii="Arial" w:hAnsi="Arial" w:cs="Arial"/>
                <w:lang w:val="en-US"/>
              </w:rPr>
              <w:t xml:space="preserve"> </w:t>
            </w:r>
            <w:r w:rsidRPr="0015289F">
              <w:rPr>
                <w:rFonts w:ascii="Arial" w:hAnsi="Arial" w:cs="Arial"/>
                <w:lang w:val="en-US"/>
              </w:rPr>
              <w:t>Meetings, to include laptop computer and videoconferencing</w:t>
            </w:r>
            <w:r>
              <w:rPr>
                <w:rFonts w:ascii="Arial" w:hAnsi="Arial" w:cs="Arial"/>
                <w:lang w:val="en-US"/>
              </w:rPr>
              <w:t>.</w:t>
            </w:r>
          </w:p>
          <w:p w14:paraId="39EEF89B" w14:textId="77777777" w:rsidR="009D6D90" w:rsidRPr="004343C7" w:rsidRDefault="009D6D90" w:rsidP="00632399">
            <w:pPr>
              <w:pStyle w:val="ListParagraph"/>
              <w:rPr>
                <w:rFonts w:ascii="Arial" w:hAnsi="Arial" w:cs="Arial"/>
                <w:lang w:val="en-US"/>
              </w:rPr>
            </w:pPr>
          </w:p>
          <w:p w14:paraId="1FC430F2" w14:textId="77777777" w:rsidR="009D6D90" w:rsidRDefault="009D6D90" w:rsidP="009D6D90">
            <w:pPr>
              <w:pStyle w:val="ListParagraph"/>
              <w:widowControl/>
              <w:numPr>
                <w:ilvl w:val="0"/>
                <w:numId w:val="9"/>
              </w:numPr>
              <w:autoSpaceDE/>
              <w:autoSpaceDN/>
              <w:adjustRightInd/>
              <w:contextualSpacing/>
              <w:jc w:val="both"/>
              <w:rPr>
                <w:rFonts w:ascii="Arial" w:hAnsi="Arial" w:cs="Arial"/>
                <w:lang w:val="en-US"/>
              </w:rPr>
            </w:pPr>
            <w:r>
              <w:rPr>
                <w:rFonts w:ascii="Arial" w:hAnsi="Arial" w:cs="Arial"/>
                <w:lang w:val="en-US"/>
              </w:rPr>
              <w:t xml:space="preserve">No sensitively and appropriately handle patient case notes when required </w:t>
            </w:r>
          </w:p>
          <w:p w14:paraId="44967733" w14:textId="77777777" w:rsidR="009D6D90" w:rsidRPr="00DE47CB" w:rsidRDefault="009D6D90" w:rsidP="00632399">
            <w:pPr>
              <w:pStyle w:val="ListParagraph"/>
              <w:rPr>
                <w:rFonts w:ascii="Arial" w:hAnsi="Arial" w:cs="Arial"/>
                <w:lang w:val="en-US"/>
              </w:rPr>
            </w:pPr>
          </w:p>
          <w:p w14:paraId="5B67BDB6" w14:textId="77777777" w:rsidR="009D6D90" w:rsidRDefault="009D6D90" w:rsidP="00632399">
            <w:pPr>
              <w:jc w:val="both"/>
              <w:rPr>
                <w:rFonts w:ascii="Arial" w:hAnsi="Arial" w:cs="Arial"/>
                <w:lang w:val="en-US"/>
              </w:rPr>
            </w:pPr>
          </w:p>
          <w:p w14:paraId="35E5D552" w14:textId="77777777" w:rsidR="009D6D90" w:rsidRPr="00DE47CB" w:rsidRDefault="009D6D90" w:rsidP="00632399">
            <w:pPr>
              <w:jc w:val="both"/>
              <w:rPr>
                <w:rFonts w:ascii="Arial" w:hAnsi="Arial" w:cs="Arial"/>
                <w:lang w:val="en-US"/>
              </w:rPr>
            </w:pPr>
          </w:p>
        </w:tc>
      </w:tr>
      <w:tr w:rsidR="009D6D90" w:rsidRPr="00195EB2" w14:paraId="26C841D8" w14:textId="77777777" w:rsidTr="00632399">
        <w:trPr>
          <w:trHeight w:val="263"/>
        </w:trPr>
        <w:tc>
          <w:tcPr>
            <w:tcW w:w="9501" w:type="dxa"/>
            <w:shd w:val="clear" w:color="auto" w:fill="C6D9F1"/>
            <w:vAlign w:val="center"/>
          </w:tcPr>
          <w:p w14:paraId="17C97633" w14:textId="77777777" w:rsidR="009D6D90" w:rsidRPr="00195EB2" w:rsidRDefault="009D6D90" w:rsidP="00632399">
            <w:pPr>
              <w:rPr>
                <w:lang w:val="en-US"/>
              </w:rPr>
            </w:pPr>
            <w:r w:rsidRPr="00195EB2">
              <w:rPr>
                <w:rFonts w:ascii="Arial" w:hAnsi="Arial" w:cs="Arial"/>
                <w:b/>
                <w:bCs/>
              </w:rPr>
              <w:t>Responsibility for Supervision, Leadership &amp; Management</w:t>
            </w:r>
          </w:p>
        </w:tc>
      </w:tr>
      <w:tr w:rsidR="009D6D90" w14:paraId="5F7344E8" w14:textId="77777777" w:rsidTr="00632399">
        <w:trPr>
          <w:trHeight w:val="263"/>
        </w:trPr>
        <w:tc>
          <w:tcPr>
            <w:tcW w:w="9501" w:type="dxa"/>
          </w:tcPr>
          <w:p w14:paraId="6B92C199" w14:textId="77777777" w:rsidR="009D6D90" w:rsidRDefault="009D6D90" w:rsidP="00632399">
            <w:pPr>
              <w:rPr>
                <w:rFonts w:ascii="Arial" w:hAnsi="Arial" w:cs="Arial"/>
                <w:lang w:val="en-US"/>
              </w:rPr>
            </w:pPr>
          </w:p>
          <w:p w14:paraId="781A0B61" w14:textId="77777777" w:rsidR="009D6D90" w:rsidRDefault="009D6D90" w:rsidP="00632399">
            <w:pPr>
              <w:rPr>
                <w:rFonts w:ascii="Arial" w:hAnsi="Arial" w:cs="Arial"/>
                <w:lang w:val="en-US"/>
              </w:rPr>
            </w:pPr>
            <w:r>
              <w:rPr>
                <w:rFonts w:ascii="Arial" w:hAnsi="Arial" w:cs="Arial"/>
                <w:lang w:val="en-US"/>
              </w:rPr>
              <w:t xml:space="preserve">No specific responsibilities but to demonstrate leadership values and support the Assistant MDT Co-ordinator in managing their day-to-day workload. Supporting the Senior MDT Co-ordinator with workload planning as required.  </w:t>
            </w:r>
          </w:p>
          <w:p w14:paraId="1A3391BC" w14:textId="77777777" w:rsidR="009D6D90" w:rsidRDefault="009D6D90" w:rsidP="00632399">
            <w:pPr>
              <w:rPr>
                <w:rFonts w:ascii="Arial" w:hAnsi="Arial" w:cs="Arial"/>
                <w:lang w:val="en-US"/>
              </w:rPr>
            </w:pPr>
          </w:p>
          <w:p w14:paraId="476A98C3" w14:textId="77777777" w:rsidR="009D6D90" w:rsidRPr="00C80E29" w:rsidRDefault="009D6D90" w:rsidP="00632399">
            <w:pPr>
              <w:rPr>
                <w:rFonts w:ascii="Arial" w:hAnsi="Arial" w:cs="Arial"/>
                <w:lang w:val="en-US"/>
              </w:rPr>
            </w:pPr>
          </w:p>
        </w:tc>
      </w:tr>
      <w:tr w:rsidR="009D6D90" w14:paraId="5820CBE9" w14:textId="77777777" w:rsidTr="00632399">
        <w:trPr>
          <w:trHeight w:val="263"/>
        </w:trPr>
        <w:tc>
          <w:tcPr>
            <w:tcW w:w="9501" w:type="dxa"/>
            <w:shd w:val="clear" w:color="auto" w:fill="C6D9F1"/>
            <w:vAlign w:val="center"/>
          </w:tcPr>
          <w:p w14:paraId="642770D7" w14:textId="77777777" w:rsidR="009D6D90" w:rsidRPr="00195EB2" w:rsidRDefault="009D6D90" w:rsidP="00632399">
            <w:pPr>
              <w:rPr>
                <w:rFonts w:ascii="Arial" w:hAnsi="Arial" w:cs="Arial"/>
                <w:lang w:val="en-US"/>
              </w:rPr>
            </w:pPr>
            <w:r w:rsidRPr="00195EB2">
              <w:rPr>
                <w:rFonts w:ascii="Arial" w:hAnsi="Arial" w:cs="Arial"/>
                <w:b/>
                <w:bCs/>
              </w:rPr>
              <w:t>Information Resources &amp; Administrative Duties</w:t>
            </w:r>
          </w:p>
        </w:tc>
      </w:tr>
      <w:tr w:rsidR="009D6D90" w14:paraId="35EBB65C" w14:textId="77777777" w:rsidTr="00632399">
        <w:trPr>
          <w:trHeight w:val="263"/>
        </w:trPr>
        <w:tc>
          <w:tcPr>
            <w:tcW w:w="9501" w:type="dxa"/>
          </w:tcPr>
          <w:p w14:paraId="7D3B8162" w14:textId="77777777" w:rsidR="009D6D90" w:rsidRPr="00195EB2" w:rsidRDefault="009D6D90" w:rsidP="00632399">
            <w:pPr>
              <w:rPr>
                <w:rFonts w:ascii="Arial" w:hAnsi="Arial" w:cs="Arial"/>
                <w:lang w:val="en-US"/>
              </w:rPr>
            </w:pPr>
          </w:p>
          <w:p w14:paraId="6EDF8156" w14:textId="77777777" w:rsidR="009D6D90" w:rsidRDefault="009D6D90" w:rsidP="009D6D90">
            <w:pPr>
              <w:pStyle w:val="ListParagraph"/>
              <w:widowControl/>
              <w:numPr>
                <w:ilvl w:val="0"/>
                <w:numId w:val="10"/>
              </w:numPr>
              <w:autoSpaceDE/>
              <w:autoSpaceDN/>
              <w:adjustRightInd/>
              <w:contextualSpacing/>
              <w:jc w:val="both"/>
              <w:rPr>
                <w:rFonts w:ascii="Arial" w:hAnsi="Arial" w:cs="Arial"/>
                <w:lang w:val="en-US"/>
              </w:rPr>
            </w:pPr>
            <w:r w:rsidRPr="0015289F">
              <w:rPr>
                <w:rFonts w:ascii="Arial" w:hAnsi="Arial" w:cs="Arial"/>
                <w:lang w:val="en-US"/>
              </w:rPr>
              <w:t>Support Cancer Services in the roll-out and delivery of the cancer reform strategy, Cancer Outcomes and Services Dataset and any changes to National audits</w:t>
            </w:r>
            <w:r>
              <w:rPr>
                <w:rFonts w:ascii="Arial" w:hAnsi="Arial" w:cs="Arial"/>
                <w:lang w:val="en-US"/>
              </w:rPr>
              <w:t>.</w:t>
            </w:r>
          </w:p>
          <w:p w14:paraId="0F71C073" w14:textId="77777777" w:rsidR="009D6D90" w:rsidRDefault="009D6D90" w:rsidP="00632399">
            <w:pPr>
              <w:pStyle w:val="ListParagraph"/>
              <w:jc w:val="both"/>
              <w:rPr>
                <w:rFonts w:ascii="Arial" w:hAnsi="Arial" w:cs="Arial"/>
                <w:lang w:val="en-US"/>
              </w:rPr>
            </w:pPr>
          </w:p>
          <w:p w14:paraId="19F0A72A" w14:textId="77777777" w:rsidR="009D6D90" w:rsidRDefault="009D6D90" w:rsidP="009D6D90">
            <w:pPr>
              <w:pStyle w:val="ListParagraph"/>
              <w:widowControl/>
              <w:numPr>
                <w:ilvl w:val="0"/>
                <w:numId w:val="10"/>
              </w:numPr>
              <w:autoSpaceDE/>
              <w:autoSpaceDN/>
              <w:adjustRightInd/>
              <w:contextualSpacing/>
              <w:jc w:val="both"/>
              <w:rPr>
                <w:rFonts w:ascii="Arial" w:hAnsi="Arial" w:cs="Arial"/>
                <w:lang w:val="en-US"/>
              </w:rPr>
            </w:pPr>
            <w:r w:rsidRPr="0015289F">
              <w:rPr>
                <w:rFonts w:ascii="Arial" w:hAnsi="Arial" w:cs="Arial"/>
                <w:lang w:val="en-US"/>
              </w:rPr>
              <w:t>Participate in real time collection of cancer data.</w:t>
            </w:r>
          </w:p>
          <w:p w14:paraId="4049B041" w14:textId="77777777" w:rsidR="009D6D90" w:rsidRPr="0015289F" w:rsidRDefault="009D6D90" w:rsidP="00632399">
            <w:pPr>
              <w:pStyle w:val="ListParagraph"/>
              <w:rPr>
                <w:rFonts w:ascii="Arial" w:hAnsi="Arial" w:cs="Arial"/>
                <w:lang w:val="en-US"/>
              </w:rPr>
            </w:pPr>
          </w:p>
          <w:p w14:paraId="65FB77B7" w14:textId="77777777" w:rsidR="009D6D90" w:rsidRDefault="009D6D90" w:rsidP="009D6D90">
            <w:pPr>
              <w:pStyle w:val="ListParagraph"/>
              <w:widowControl/>
              <w:numPr>
                <w:ilvl w:val="0"/>
                <w:numId w:val="10"/>
              </w:numPr>
              <w:autoSpaceDE/>
              <w:autoSpaceDN/>
              <w:adjustRightInd/>
              <w:contextualSpacing/>
              <w:jc w:val="both"/>
              <w:rPr>
                <w:rFonts w:ascii="Arial" w:hAnsi="Arial" w:cs="Arial"/>
                <w:lang w:val="en-US"/>
              </w:rPr>
            </w:pPr>
            <w:r w:rsidRPr="0015289F">
              <w:rPr>
                <w:rFonts w:ascii="Arial" w:hAnsi="Arial" w:cs="Arial"/>
                <w:lang w:val="en-US"/>
              </w:rPr>
              <w:t xml:space="preserve">Act as </w:t>
            </w:r>
            <w:r>
              <w:rPr>
                <w:rFonts w:ascii="Arial" w:hAnsi="Arial" w:cs="Arial"/>
                <w:lang w:val="en-US"/>
              </w:rPr>
              <w:t>one of the</w:t>
            </w:r>
            <w:r w:rsidRPr="0015289F">
              <w:rPr>
                <w:rFonts w:ascii="Arial" w:hAnsi="Arial" w:cs="Arial"/>
                <w:lang w:val="en-US"/>
              </w:rPr>
              <w:t xml:space="preserve"> point</w:t>
            </w:r>
            <w:r>
              <w:rPr>
                <w:rFonts w:ascii="Arial" w:hAnsi="Arial" w:cs="Arial"/>
                <w:lang w:val="en-US"/>
              </w:rPr>
              <w:t>s</w:t>
            </w:r>
            <w:r w:rsidRPr="0015289F">
              <w:rPr>
                <w:rFonts w:ascii="Arial" w:hAnsi="Arial" w:cs="Arial"/>
                <w:lang w:val="en-US"/>
              </w:rPr>
              <w:t xml:space="preserve"> of contact for the Somerset Cancer Register within the MDT teams to provide support and guidance as required</w:t>
            </w:r>
          </w:p>
          <w:p w14:paraId="7B2C99F8" w14:textId="77777777" w:rsidR="009D6D90" w:rsidRPr="004343C7" w:rsidRDefault="009D6D90" w:rsidP="00632399">
            <w:pPr>
              <w:pStyle w:val="ListParagraph"/>
              <w:rPr>
                <w:rFonts w:ascii="Arial" w:hAnsi="Arial" w:cs="Arial"/>
                <w:lang w:val="en-US"/>
              </w:rPr>
            </w:pPr>
          </w:p>
          <w:p w14:paraId="791BADE9" w14:textId="77777777" w:rsidR="009D6D90" w:rsidRPr="0015289F" w:rsidRDefault="009D6D90" w:rsidP="00632399">
            <w:pPr>
              <w:pStyle w:val="ListParagraph"/>
              <w:jc w:val="both"/>
              <w:rPr>
                <w:rFonts w:ascii="Arial" w:hAnsi="Arial" w:cs="Arial"/>
                <w:lang w:val="en-US"/>
              </w:rPr>
            </w:pPr>
          </w:p>
        </w:tc>
      </w:tr>
    </w:tbl>
    <w:p w14:paraId="2EBFC4DC" w14:textId="77777777" w:rsidR="009D6D90" w:rsidRDefault="009D6D90" w:rsidP="009D6D90"/>
    <w:p w14:paraId="0DEFF2CF" w14:textId="77777777" w:rsidR="009D6D90" w:rsidRDefault="009D6D90" w:rsidP="009D6D90"/>
    <w:p w14:paraId="49429C3B" w14:textId="77777777" w:rsidR="009D6D90" w:rsidRDefault="009D6D90" w:rsidP="009D6D90"/>
    <w:p w14:paraId="1B7063A5" w14:textId="77777777" w:rsidR="009D6D90" w:rsidRDefault="009D6D90" w:rsidP="009D6D90"/>
    <w:p w14:paraId="41AB6D1C" w14:textId="77777777" w:rsidR="009D6D90" w:rsidRDefault="009D6D90" w:rsidP="009D6D90"/>
    <w:p w14:paraId="68859F8A" w14:textId="77777777" w:rsidR="009D6D90" w:rsidRDefault="009D6D90" w:rsidP="009D6D90"/>
    <w:p w14:paraId="69465F33" w14:textId="77777777" w:rsidR="009D6D90" w:rsidRDefault="009D6D90" w:rsidP="009D6D90"/>
    <w:p w14:paraId="4BBF2136" w14:textId="77777777" w:rsidR="009D6D90" w:rsidRDefault="009D6D90" w:rsidP="009D6D90"/>
    <w:p w14:paraId="7E69EDDA" w14:textId="77777777" w:rsidR="009D6D90" w:rsidRDefault="009D6D90" w:rsidP="009D6D90"/>
    <w:p w14:paraId="40D6D136" w14:textId="77777777" w:rsidR="009D6D90" w:rsidRDefault="009D6D90" w:rsidP="009D6D90"/>
    <w:p w14:paraId="0C24D8C4" w14:textId="77777777" w:rsidR="009D6D90" w:rsidRDefault="009D6D90" w:rsidP="009D6D90"/>
    <w:p w14:paraId="7C9C8A00" w14:textId="77777777" w:rsidR="009D6D90" w:rsidRDefault="009D6D90" w:rsidP="009D6D90"/>
    <w:p w14:paraId="1C67280D" w14:textId="77777777" w:rsidR="009D6D90" w:rsidRDefault="009D6D90" w:rsidP="009D6D90"/>
    <w:p w14:paraId="3C782C8D" w14:textId="77777777" w:rsidR="009D6D90" w:rsidRDefault="009D6D90" w:rsidP="009D6D90"/>
    <w:p w14:paraId="6951EF0B" w14:textId="77777777" w:rsidR="009D6D90" w:rsidRDefault="009D6D90" w:rsidP="009D6D90"/>
    <w:p w14:paraId="074C6053" w14:textId="77777777" w:rsidR="009D6D90" w:rsidRDefault="009D6D90" w:rsidP="009D6D90"/>
    <w:p w14:paraId="18181623" w14:textId="77777777" w:rsidR="009D6D90" w:rsidRDefault="009D6D90" w:rsidP="009D6D90"/>
    <w:p w14:paraId="6F160937" w14:textId="77777777" w:rsidR="009D6D90" w:rsidRDefault="009D6D90" w:rsidP="009D6D90"/>
    <w:p w14:paraId="3B6C6E47" w14:textId="77777777" w:rsidR="009D6D90" w:rsidRDefault="009D6D90" w:rsidP="009D6D90"/>
    <w:p w14:paraId="49CF77D4" w14:textId="77777777" w:rsidR="009D6D90" w:rsidRPr="00B52762" w:rsidRDefault="009D6D90" w:rsidP="009D6D90">
      <w:pPr>
        <w:pStyle w:val="Heading2"/>
        <w:rPr>
          <w:color w:val="000000"/>
          <w:u w:val="single"/>
          <w:lang w:val="en-US"/>
        </w:rPr>
      </w:pPr>
      <w:r w:rsidRPr="00B52762">
        <w:rPr>
          <w:color w:val="000000"/>
          <w:u w:val="single"/>
          <w:lang w:val="en-US"/>
        </w:rPr>
        <w:lastRenderedPageBreak/>
        <w:t>Review of this Job Description</w:t>
      </w:r>
    </w:p>
    <w:p w14:paraId="3734D848" w14:textId="77777777" w:rsidR="009D6D90" w:rsidRPr="00B52762" w:rsidRDefault="009D6D90" w:rsidP="009D6D90">
      <w:pPr>
        <w:pStyle w:val="Heading2"/>
        <w:rPr>
          <w:b w:val="0"/>
          <w:color w:val="000000"/>
          <w:sz w:val="24"/>
          <w:szCs w:val="24"/>
        </w:rPr>
      </w:pPr>
      <w:r w:rsidRPr="00B52762">
        <w:rPr>
          <w:b w:val="0"/>
          <w:color w:val="000000"/>
          <w:sz w:val="24"/>
          <w:szCs w:val="24"/>
        </w:rPr>
        <w:t>This job description is intended as an outline indicator of general areas of activity and will be amended in the light of changing service needs. This job description is to be reviewed in conjunction with the post holder on an annual basis.</w:t>
      </w:r>
    </w:p>
    <w:p w14:paraId="015A1AF3" w14:textId="77777777" w:rsidR="009D6D90" w:rsidRPr="00B52762" w:rsidRDefault="009D6D90" w:rsidP="009D6D90">
      <w:pPr>
        <w:pStyle w:val="Heading2"/>
        <w:rPr>
          <w:color w:val="000000"/>
          <w:u w:val="single"/>
          <w:lang w:val="en-US"/>
        </w:rPr>
      </w:pPr>
      <w:r w:rsidRPr="00B52762">
        <w:rPr>
          <w:color w:val="000000"/>
          <w:u w:val="single"/>
          <w:lang w:val="en-US"/>
        </w:rPr>
        <w:t>General Information</w:t>
      </w:r>
    </w:p>
    <w:p w14:paraId="78C8991E" w14:textId="77777777" w:rsidR="009D6D90" w:rsidRPr="00B52762" w:rsidRDefault="009D6D90" w:rsidP="009D6D90">
      <w:pPr>
        <w:pStyle w:val="Heading2"/>
        <w:rPr>
          <w:b w:val="0"/>
          <w:color w:val="000000"/>
          <w:u w:val="single"/>
          <w:lang w:val="en-US"/>
        </w:rPr>
      </w:pPr>
      <w:r w:rsidRPr="00B52762">
        <w:rPr>
          <w:b w:val="0"/>
          <w:color w:val="000000"/>
          <w:sz w:val="24"/>
          <w:szCs w:val="24"/>
        </w:rPr>
        <w:t>At all times promote and maintain the safety of children by working according the Trust's Child Protection Policy and supporting guidance.  Being pro-active and responsive to child protection concerns by early reporting, recording and referral of issues according to Trust arrangements.  Attending child protection training that is appropriate to your role.</w:t>
      </w:r>
    </w:p>
    <w:p w14:paraId="42A7009F" w14:textId="77777777" w:rsidR="009D6D90" w:rsidRPr="00B52762" w:rsidRDefault="009D6D90" w:rsidP="009D6D90">
      <w:pPr>
        <w:pStyle w:val="Heading2"/>
        <w:rPr>
          <w:color w:val="000000"/>
          <w:u w:val="single"/>
          <w:lang w:val="en-US"/>
        </w:rPr>
      </w:pPr>
      <w:r w:rsidRPr="00B52762">
        <w:rPr>
          <w:color w:val="000000"/>
          <w:u w:val="single"/>
          <w:lang w:val="en-US"/>
        </w:rPr>
        <w:t>Confidentiality</w:t>
      </w:r>
    </w:p>
    <w:p w14:paraId="1BCFA85C" w14:textId="6E253F79" w:rsidR="009D6D90" w:rsidRPr="00B52762" w:rsidRDefault="009D6D90" w:rsidP="009D6D90">
      <w:pPr>
        <w:pStyle w:val="Heading2"/>
        <w:rPr>
          <w:b w:val="0"/>
          <w:color w:val="000000"/>
          <w:sz w:val="24"/>
          <w:szCs w:val="24"/>
          <w:u w:val="single"/>
          <w:lang w:val="en-US"/>
        </w:rPr>
      </w:pPr>
      <w:r w:rsidRPr="00B52762">
        <w:rPr>
          <w:b w:val="0"/>
          <w:color w:val="000000"/>
          <w:sz w:val="24"/>
          <w:szCs w:val="24"/>
        </w:rPr>
        <w:t>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Data Protection Act (</w:t>
      </w:r>
      <w:r w:rsidR="008156D6">
        <w:rPr>
          <w:b w:val="0"/>
          <w:color w:val="000000"/>
          <w:sz w:val="24"/>
          <w:szCs w:val="24"/>
        </w:rPr>
        <w:t>201</w:t>
      </w:r>
      <w:r w:rsidRPr="00B52762">
        <w:rPr>
          <w:b w:val="0"/>
          <w:color w:val="000000"/>
          <w:sz w:val="24"/>
          <w:szCs w:val="24"/>
        </w:rPr>
        <w:t>8), the Staff Code of Confidentiality and the IT Security and Acceptable Use Policy.</w:t>
      </w:r>
    </w:p>
    <w:p w14:paraId="087A87AC" w14:textId="77777777" w:rsidR="009D6D90" w:rsidRDefault="009D6D90" w:rsidP="009D6D90">
      <w:pPr>
        <w:pStyle w:val="Heading2"/>
      </w:pPr>
      <w:r w:rsidRPr="00B52762">
        <w:rPr>
          <w:color w:val="000000"/>
          <w:u w:val="single"/>
          <w:lang w:val="en-US"/>
        </w:rPr>
        <w:t>Equality &amp; Diversity</w:t>
      </w:r>
      <w:r w:rsidRPr="008E713C">
        <w:t xml:space="preserve"> </w:t>
      </w:r>
    </w:p>
    <w:p w14:paraId="5FB39871" w14:textId="77777777" w:rsidR="009D6D90" w:rsidRPr="00B52762" w:rsidRDefault="009D6D90" w:rsidP="009D6D90">
      <w:pPr>
        <w:pStyle w:val="Heading2"/>
        <w:rPr>
          <w:b w:val="0"/>
          <w:color w:val="000000"/>
          <w:sz w:val="24"/>
          <w:szCs w:val="24"/>
        </w:rPr>
      </w:pPr>
      <w:r w:rsidRPr="00B52762">
        <w:rPr>
          <w:b w:val="0"/>
          <w:color w:val="000000"/>
          <w:sz w:val="24"/>
          <w:szCs w:val="24"/>
        </w:rPr>
        <w:t>Somerset NHS Foundation Trust is committed to achieving equality of opportunity for all staff and for those who access services. You must work in accordance with equal opportunity policies/procedures and promote the equality and diversity agenda of the Trust.</w:t>
      </w:r>
    </w:p>
    <w:p w14:paraId="07EC016B" w14:textId="77777777" w:rsidR="009D6D90" w:rsidRPr="00B52762" w:rsidRDefault="009D6D90" w:rsidP="009D6D90">
      <w:pPr>
        <w:pStyle w:val="Heading2"/>
        <w:rPr>
          <w:color w:val="000000"/>
          <w:u w:val="single"/>
        </w:rPr>
      </w:pPr>
      <w:r w:rsidRPr="00B52762">
        <w:rPr>
          <w:color w:val="000000"/>
          <w:u w:val="single"/>
        </w:rPr>
        <w:t>Safeguarding</w:t>
      </w:r>
    </w:p>
    <w:p w14:paraId="03FF1B99" w14:textId="77777777" w:rsidR="009D6D90" w:rsidRPr="00B52762" w:rsidRDefault="009D6D90" w:rsidP="009D6D90">
      <w:pPr>
        <w:pStyle w:val="Heading2"/>
        <w:rPr>
          <w:b w:val="0"/>
          <w:color w:val="000000"/>
          <w:sz w:val="24"/>
          <w:szCs w:val="24"/>
        </w:rPr>
      </w:pPr>
      <w:r w:rsidRPr="00B52762">
        <w:rPr>
          <w:b w:val="0"/>
          <w:color w:val="000000"/>
          <w:sz w:val="24"/>
          <w:szCs w:val="24"/>
        </w:rPr>
        <w:t>All employees have a duty for safeguarding and promoting the welfare of children and vulnerable adults. Staff must be aware of the Trust’s procedure for raising concerns about the welfare of anyone with whom they have contact.</w:t>
      </w:r>
    </w:p>
    <w:p w14:paraId="6CD2791F" w14:textId="77777777" w:rsidR="009D6D90" w:rsidRPr="008C2148" w:rsidRDefault="009D6D90" w:rsidP="009D6D90">
      <w:pPr>
        <w:pStyle w:val="Heading2"/>
        <w:rPr>
          <w:u w:val="single"/>
        </w:rPr>
      </w:pPr>
      <w:r w:rsidRPr="008C2148">
        <w:rPr>
          <w:u w:val="single"/>
        </w:rPr>
        <w:t>Risk Management / Health and Safety</w:t>
      </w:r>
    </w:p>
    <w:p w14:paraId="617D9179" w14:textId="77777777" w:rsidR="009D6D90" w:rsidRPr="008C2148" w:rsidRDefault="009D6D90" w:rsidP="009D6D90">
      <w:pPr>
        <w:pStyle w:val="Heading2"/>
        <w:rPr>
          <w:b w:val="0"/>
          <w:sz w:val="24"/>
          <w:szCs w:val="24"/>
        </w:rPr>
      </w:pPr>
      <w:r w:rsidRPr="008C2148">
        <w:rPr>
          <w:b w:val="0"/>
          <w:sz w:val="24"/>
          <w:szCs w:val="24"/>
        </w:rPr>
        <w:t>Employees must be aware of the responsibilities placed on them under the Health &amp; Safety at Work Act 1974, ensure that agreed safety procedures are carried out and maintain a safe environment for employees, patients and visitors.</w:t>
      </w:r>
    </w:p>
    <w:p w14:paraId="2942A880" w14:textId="77777777" w:rsidR="009D6D90" w:rsidRDefault="009D6D90" w:rsidP="009D6D90">
      <w:pPr>
        <w:pStyle w:val="BodyText"/>
      </w:pPr>
    </w:p>
    <w:p w14:paraId="7D46EC4C" w14:textId="77777777" w:rsidR="009D6D90" w:rsidRPr="00B52762" w:rsidRDefault="009D6D90" w:rsidP="009D6D90">
      <w:pPr>
        <w:pStyle w:val="Heading2"/>
        <w:rPr>
          <w:color w:val="000000"/>
          <w:u w:val="single"/>
        </w:rPr>
      </w:pPr>
      <w:r w:rsidRPr="00B52762">
        <w:rPr>
          <w:color w:val="000000"/>
          <w:u w:val="single"/>
        </w:rPr>
        <w:t xml:space="preserve">Records Management </w:t>
      </w:r>
    </w:p>
    <w:p w14:paraId="24E4097C" w14:textId="77777777" w:rsidR="009D6D90" w:rsidRPr="00B52762" w:rsidRDefault="009D6D90" w:rsidP="009D6D90">
      <w:pPr>
        <w:pStyle w:val="Heading2"/>
        <w:rPr>
          <w:b w:val="0"/>
          <w:color w:val="000000"/>
          <w:sz w:val="24"/>
          <w:szCs w:val="24"/>
        </w:rPr>
      </w:pPr>
      <w:r w:rsidRPr="00B52762">
        <w:rPr>
          <w:b w:val="0"/>
          <w:color w:val="000000"/>
          <w:sz w:val="24"/>
          <w:szCs w:val="24"/>
        </w:rPr>
        <w:t>The post holder has responsibility for the timely and accurate creation, maintenance and storage of records in accordance with Trust policy, including email documents and with regard to the Data Protection Act, The Freedom of Information Act and any other relevant statutory requirements.</w:t>
      </w:r>
    </w:p>
    <w:p w14:paraId="5B4CA6D9" w14:textId="77777777" w:rsidR="009D6D90" w:rsidRPr="008C2148" w:rsidRDefault="009D6D90" w:rsidP="009D6D90">
      <w:pPr>
        <w:pStyle w:val="Heading2"/>
        <w:rPr>
          <w:u w:val="single"/>
        </w:rPr>
      </w:pPr>
      <w:r w:rsidRPr="008C2148">
        <w:rPr>
          <w:u w:val="single"/>
        </w:rPr>
        <w:t xml:space="preserve">Clinical Governance </w:t>
      </w:r>
    </w:p>
    <w:p w14:paraId="26A9B3A4" w14:textId="77777777" w:rsidR="009D6D90" w:rsidRPr="008C2148" w:rsidRDefault="009D6D90" w:rsidP="009D6D90">
      <w:pPr>
        <w:pStyle w:val="Heading2"/>
        <w:rPr>
          <w:b w:val="0"/>
          <w:sz w:val="24"/>
          <w:szCs w:val="24"/>
        </w:rPr>
      </w:pPr>
      <w:r w:rsidRPr="008C2148">
        <w:rPr>
          <w:b w:val="0"/>
          <w:sz w:val="24"/>
          <w:szCs w:val="24"/>
        </w:rPr>
        <w:t>The post holder will be expected to participate in clinical governance activities to assist the Trust to provide high quality services.</w:t>
      </w:r>
    </w:p>
    <w:p w14:paraId="575D6821" w14:textId="77777777" w:rsidR="009D6D90" w:rsidRPr="00B52762" w:rsidRDefault="009D6D90" w:rsidP="009D6D90">
      <w:pPr>
        <w:pStyle w:val="Heading2"/>
        <w:rPr>
          <w:color w:val="000000"/>
          <w:u w:val="single"/>
        </w:rPr>
      </w:pPr>
      <w:r w:rsidRPr="00B52762">
        <w:rPr>
          <w:color w:val="000000"/>
          <w:u w:val="single"/>
        </w:rPr>
        <w:t xml:space="preserve">Prevention and Control of Healthcare Associated Infection </w:t>
      </w:r>
    </w:p>
    <w:p w14:paraId="357093C1" w14:textId="77777777" w:rsidR="009D6D90" w:rsidRPr="00B52762" w:rsidRDefault="009D6D90" w:rsidP="009D6D90">
      <w:pPr>
        <w:pStyle w:val="Heading2"/>
        <w:rPr>
          <w:b w:val="0"/>
          <w:bCs w:val="0"/>
          <w:color w:val="000000"/>
          <w:sz w:val="24"/>
          <w:szCs w:val="24"/>
        </w:rPr>
      </w:pPr>
      <w:r w:rsidRPr="00B52762">
        <w:rPr>
          <w:b w:val="0"/>
          <w:bCs w:val="0"/>
          <w:color w:val="000000"/>
          <w:sz w:val="24"/>
          <w:szCs w:val="24"/>
        </w:rPr>
        <w:t>The post holder is expected to comply with Trust Infection Control Policies and conduct themselves at all times in such a manner as to minimise the risk of healthcare associated infection.</w:t>
      </w:r>
    </w:p>
    <w:p w14:paraId="3AE11DD1" w14:textId="77777777" w:rsidR="009D6D90" w:rsidRPr="00B52762" w:rsidRDefault="009D6D90" w:rsidP="009D6D90">
      <w:pPr>
        <w:pStyle w:val="Heading2"/>
        <w:rPr>
          <w:color w:val="000000"/>
          <w:u w:val="single"/>
        </w:rPr>
      </w:pPr>
      <w:r w:rsidRPr="00B52762">
        <w:rPr>
          <w:color w:val="000000"/>
          <w:u w:val="single"/>
        </w:rPr>
        <w:t xml:space="preserve">Smoking </w:t>
      </w:r>
    </w:p>
    <w:p w14:paraId="6941B86F" w14:textId="77777777" w:rsidR="009D6D90" w:rsidRPr="00B52762" w:rsidRDefault="009D6D90" w:rsidP="009D6D90">
      <w:pPr>
        <w:pStyle w:val="Heading2"/>
        <w:rPr>
          <w:b w:val="0"/>
          <w:color w:val="000000"/>
          <w:sz w:val="24"/>
          <w:szCs w:val="24"/>
        </w:rPr>
      </w:pPr>
      <w:r w:rsidRPr="00B52762">
        <w:rPr>
          <w:b w:val="0"/>
          <w:color w:val="000000"/>
          <w:sz w:val="24"/>
          <w:szCs w:val="24"/>
        </w:rPr>
        <w:lastRenderedPageBreak/>
        <w:t>The Trust operates a ‘non-smoking’ policy. Employees are not permitted to smoke anywhere within the premises of the Trust or when outside on official business.</w:t>
      </w:r>
    </w:p>
    <w:p w14:paraId="194D6E8A" w14:textId="77777777" w:rsidR="009D6D90" w:rsidRPr="00B52762" w:rsidRDefault="009D6D90" w:rsidP="009D6D90">
      <w:pPr>
        <w:pStyle w:val="Heading2"/>
        <w:rPr>
          <w:color w:val="000000"/>
          <w:u w:val="single"/>
        </w:rPr>
      </w:pPr>
      <w:r w:rsidRPr="00B52762">
        <w:rPr>
          <w:color w:val="000000"/>
          <w:u w:val="single"/>
        </w:rPr>
        <w:t xml:space="preserve">Policies &amp; Procedures </w:t>
      </w:r>
    </w:p>
    <w:p w14:paraId="4A967368" w14:textId="77777777" w:rsidR="009D6D90" w:rsidRPr="00B52762" w:rsidRDefault="009D6D90" w:rsidP="009D6D90">
      <w:pPr>
        <w:pStyle w:val="Heading2"/>
        <w:rPr>
          <w:b w:val="0"/>
          <w:color w:val="000000"/>
          <w:sz w:val="24"/>
          <w:szCs w:val="24"/>
        </w:rPr>
      </w:pPr>
      <w:r w:rsidRPr="00B52762">
        <w:rPr>
          <w:b w:val="0"/>
          <w:color w:val="000000"/>
          <w:sz w:val="24"/>
          <w:szCs w:val="24"/>
        </w:rPr>
        <w:t>Trust employees are expected to follow Trust policies, procedures and guidance as well as professional standards and guidelines. Copies of Trust policies can be accessed via the staff intranet or external website or via your manager.</w:t>
      </w:r>
    </w:p>
    <w:p w14:paraId="08D63D5E" w14:textId="77777777" w:rsidR="009D6D90" w:rsidRPr="00B52762" w:rsidRDefault="009D6D90" w:rsidP="009D6D90">
      <w:pPr>
        <w:pStyle w:val="Heading2"/>
        <w:rPr>
          <w:color w:val="000000"/>
          <w:u w:val="single"/>
        </w:rPr>
      </w:pPr>
      <w:r w:rsidRPr="00B52762">
        <w:rPr>
          <w:color w:val="000000"/>
          <w:u w:val="single"/>
        </w:rPr>
        <w:t xml:space="preserve">Sustainability Clause </w:t>
      </w:r>
    </w:p>
    <w:p w14:paraId="1DFCF7CC" w14:textId="77777777" w:rsidR="009D6D90" w:rsidRPr="008C2148" w:rsidRDefault="009D6D90" w:rsidP="009D6D90">
      <w:pPr>
        <w:pStyle w:val="Heading2"/>
        <w:rPr>
          <w:b w:val="0"/>
          <w:sz w:val="24"/>
          <w:szCs w:val="24"/>
        </w:rPr>
      </w:pPr>
      <w:r w:rsidRPr="008C2148">
        <w:rPr>
          <w:b w:val="0"/>
          <w:sz w:val="24"/>
          <w:szCs w:val="24"/>
        </w:rPr>
        <w:t>Somerset NHS Foundation Trust is committed to creating a sustainable business.  Staff employed by the Trust, are required to think about their actions in the course of their work and make positive steps to reducing, reusing and recycling wherever and whenever possible.</w:t>
      </w:r>
    </w:p>
    <w:p w14:paraId="0CBB0CE0" w14:textId="77777777" w:rsidR="009D6D90" w:rsidRDefault="009D6D90" w:rsidP="009D6D90">
      <w:pPr>
        <w:rPr>
          <w:rFonts w:ascii="Arial" w:hAnsi="Arial" w:cs="Arial"/>
          <w:b/>
        </w:rPr>
      </w:pPr>
    </w:p>
    <w:p w14:paraId="0B503FC6" w14:textId="77777777" w:rsidR="008156D6" w:rsidRDefault="008156D6" w:rsidP="009D6D90">
      <w:pPr>
        <w:rPr>
          <w:rFonts w:ascii="Arial" w:hAnsi="Arial" w:cs="Arial"/>
          <w:b/>
        </w:rPr>
      </w:pPr>
    </w:p>
    <w:p w14:paraId="63EBCF4A" w14:textId="77777777" w:rsidR="008156D6" w:rsidRDefault="008156D6" w:rsidP="009D6D90">
      <w:pPr>
        <w:rPr>
          <w:rFonts w:ascii="Arial" w:hAnsi="Arial" w:cs="Arial"/>
          <w:b/>
        </w:rPr>
      </w:pPr>
    </w:p>
    <w:p w14:paraId="003941F1" w14:textId="77777777" w:rsidR="008156D6" w:rsidRDefault="008156D6" w:rsidP="009D6D90">
      <w:pPr>
        <w:rPr>
          <w:rFonts w:ascii="Arial" w:hAnsi="Arial" w:cs="Arial"/>
          <w:b/>
        </w:rPr>
      </w:pPr>
    </w:p>
    <w:p w14:paraId="289ED84D" w14:textId="77777777" w:rsidR="008156D6" w:rsidRDefault="008156D6" w:rsidP="009D6D90">
      <w:pPr>
        <w:rPr>
          <w:rFonts w:ascii="Arial" w:hAnsi="Arial" w:cs="Arial"/>
          <w:b/>
        </w:rPr>
      </w:pPr>
    </w:p>
    <w:p w14:paraId="60155855" w14:textId="77777777" w:rsidR="008156D6" w:rsidRDefault="008156D6" w:rsidP="009D6D90">
      <w:pPr>
        <w:rPr>
          <w:rFonts w:ascii="Arial" w:hAnsi="Arial" w:cs="Arial"/>
          <w:b/>
        </w:rPr>
      </w:pPr>
    </w:p>
    <w:p w14:paraId="1E041164" w14:textId="77777777" w:rsidR="008156D6" w:rsidRDefault="008156D6" w:rsidP="009D6D90">
      <w:pPr>
        <w:rPr>
          <w:rFonts w:ascii="Arial" w:hAnsi="Arial" w:cs="Arial"/>
          <w:b/>
        </w:rPr>
      </w:pPr>
    </w:p>
    <w:p w14:paraId="55B565AC" w14:textId="77777777" w:rsidR="008156D6" w:rsidRDefault="008156D6" w:rsidP="009D6D90">
      <w:pPr>
        <w:rPr>
          <w:rFonts w:ascii="Arial" w:hAnsi="Arial" w:cs="Arial"/>
          <w:b/>
        </w:rPr>
      </w:pPr>
    </w:p>
    <w:p w14:paraId="48685199" w14:textId="77777777" w:rsidR="008156D6" w:rsidRDefault="008156D6" w:rsidP="009D6D90">
      <w:pPr>
        <w:rPr>
          <w:rFonts w:ascii="Arial" w:hAnsi="Arial" w:cs="Arial"/>
          <w:b/>
        </w:rPr>
      </w:pPr>
    </w:p>
    <w:p w14:paraId="11B1780D" w14:textId="77777777" w:rsidR="008156D6" w:rsidRDefault="008156D6" w:rsidP="009D6D90">
      <w:pPr>
        <w:rPr>
          <w:rFonts w:ascii="Arial" w:hAnsi="Arial" w:cs="Arial"/>
          <w:b/>
        </w:rPr>
      </w:pPr>
    </w:p>
    <w:p w14:paraId="0D5343B4" w14:textId="77777777" w:rsidR="008156D6" w:rsidRDefault="008156D6" w:rsidP="009D6D90">
      <w:pPr>
        <w:rPr>
          <w:rFonts w:ascii="Arial" w:hAnsi="Arial" w:cs="Arial"/>
          <w:b/>
        </w:rPr>
      </w:pPr>
    </w:p>
    <w:p w14:paraId="49381ED6" w14:textId="77777777" w:rsidR="008156D6" w:rsidRDefault="008156D6" w:rsidP="009D6D90">
      <w:pPr>
        <w:rPr>
          <w:rFonts w:ascii="Arial" w:hAnsi="Arial" w:cs="Arial"/>
          <w:b/>
        </w:rPr>
      </w:pPr>
    </w:p>
    <w:p w14:paraId="724CD5A5" w14:textId="77777777" w:rsidR="008156D6" w:rsidRDefault="008156D6" w:rsidP="009D6D90">
      <w:pPr>
        <w:rPr>
          <w:rFonts w:ascii="Arial" w:hAnsi="Arial" w:cs="Arial"/>
          <w:b/>
        </w:rPr>
      </w:pPr>
    </w:p>
    <w:p w14:paraId="703CD71F" w14:textId="77777777" w:rsidR="008156D6" w:rsidRDefault="008156D6" w:rsidP="009D6D90">
      <w:pPr>
        <w:rPr>
          <w:rFonts w:ascii="Arial" w:hAnsi="Arial" w:cs="Arial"/>
          <w:b/>
        </w:rPr>
      </w:pPr>
    </w:p>
    <w:p w14:paraId="0191120D" w14:textId="77777777" w:rsidR="008156D6" w:rsidRDefault="008156D6" w:rsidP="009D6D90">
      <w:pPr>
        <w:rPr>
          <w:rFonts w:ascii="Arial" w:hAnsi="Arial" w:cs="Arial"/>
          <w:b/>
        </w:rPr>
      </w:pPr>
    </w:p>
    <w:p w14:paraId="5C422878" w14:textId="77777777" w:rsidR="008156D6" w:rsidRDefault="008156D6" w:rsidP="009D6D90">
      <w:pPr>
        <w:rPr>
          <w:rFonts w:ascii="Arial" w:hAnsi="Arial" w:cs="Arial"/>
          <w:b/>
        </w:rPr>
      </w:pPr>
    </w:p>
    <w:p w14:paraId="2CBDCB14" w14:textId="77777777" w:rsidR="008156D6" w:rsidRDefault="008156D6" w:rsidP="009D6D90">
      <w:pPr>
        <w:rPr>
          <w:rFonts w:ascii="Arial" w:hAnsi="Arial" w:cs="Arial"/>
          <w:b/>
        </w:rPr>
      </w:pPr>
    </w:p>
    <w:p w14:paraId="7C2EB508" w14:textId="77777777" w:rsidR="008156D6" w:rsidRDefault="008156D6" w:rsidP="009D6D90">
      <w:pPr>
        <w:rPr>
          <w:rFonts w:ascii="Arial" w:hAnsi="Arial" w:cs="Arial"/>
          <w:b/>
        </w:rPr>
      </w:pPr>
    </w:p>
    <w:p w14:paraId="133DDABB" w14:textId="77777777" w:rsidR="008156D6" w:rsidRDefault="008156D6" w:rsidP="009D6D90">
      <w:pPr>
        <w:rPr>
          <w:rFonts w:ascii="Arial" w:hAnsi="Arial" w:cs="Arial"/>
          <w:b/>
        </w:rPr>
      </w:pPr>
    </w:p>
    <w:p w14:paraId="71193EB8" w14:textId="77777777" w:rsidR="008156D6" w:rsidRDefault="008156D6" w:rsidP="009D6D90">
      <w:pPr>
        <w:rPr>
          <w:rFonts w:ascii="Arial" w:hAnsi="Arial" w:cs="Arial"/>
          <w:b/>
        </w:rPr>
      </w:pPr>
    </w:p>
    <w:p w14:paraId="2C1102E7" w14:textId="77777777" w:rsidR="008156D6" w:rsidRDefault="008156D6" w:rsidP="009D6D90">
      <w:pPr>
        <w:rPr>
          <w:rFonts w:ascii="Arial" w:hAnsi="Arial" w:cs="Arial"/>
          <w:b/>
        </w:rPr>
      </w:pPr>
    </w:p>
    <w:p w14:paraId="2CDB31AB" w14:textId="77777777" w:rsidR="008156D6" w:rsidRDefault="008156D6" w:rsidP="009D6D90">
      <w:pPr>
        <w:rPr>
          <w:rFonts w:ascii="Arial" w:hAnsi="Arial" w:cs="Arial"/>
          <w:b/>
        </w:rPr>
      </w:pPr>
    </w:p>
    <w:p w14:paraId="450F8394" w14:textId="77777777" w:rsidR="008156D6" w:rsidRDefault="008156D6" w:rsidP="009D6D90">
      <w:pPr>
        <w:rPr>
          <w:rFonts w:ascii="Arial" w:hAnsi="Arial" w:cs="Arial"/>
          <w:b/>
        </w:rPr>
      </w:pPr>
    </w:p>
    <w:p w14:paraId="13CC71FC" w14:textId="77777777" w:rsidR="008156D6" w:rsidRDefault="008156D6" w:rsidP="009D6D90">
      <w:pPr>
        <w:rPr>
          <w:rFonts w:ascii="Arial" w:hAnsi="Arial" w:cs="Arial"/>
          <w:b/>
        </w:rPr>
      </w:pPr>
    </w:p>
    <w:p w14:paraId="43F32C5E" w14:textId="77777777" w:rsidR="008156D6" w:rsidRDefault="008156D6" w:rsidP="009D6D90">
      <w:pPr>
        <w:rPr>
          <w:rFonts w:ascii="Arial" w:hAnsi="Arial" w:cs="Arial"/>
          <w:b/>
        </w:rPr>
      </w:pPr>
    </w:p>
    <w:p w14:paraId="2B463EE8" w14:textId="77777777" w:rsidR="008156D6" w:rsidRDefault="008156D6" w:rsidP="009D6D90">
      <w:pPr>
        <w:rPr>
          <w:rFonts w:ascii="Arial" w:hAnsi="Arial" w:cs="Arial"/>
          <w:b/>
        </w:rPr>
      </w:pPr>
    </w:p>
    <w:p w14:paraId="24BE8AF0" w14:textId="77777777" w:rsidR="008156D6" w:rsidRDefault="008156D6" w:rsidP="009D6D90">
      <w:pPr>
        <w:rPr>
          <w:rFonts w:ascii="Arial" w:hAnsi="Arial" w:cs="Arial"/>
          <w:b/>
        </w:rPr>
      </w:pPr>
    </w:p>
    <w:p w14:paraId="307B2835" w14:textId="77777777" w:rsidR="008156D6" w:rsidRDefault="008156D6" w:rsidP="009D6D90">
      <w:pPr>
        <w:rPr>
          <w:rFonts w:ascii="Arial" w:hAnsi="Arial" w:cs="Arial"/>
          <w:b/>
        </w:rPr>
      </w:pPr>
    </w:p>
    <w:p w14:paraId="5ADE29B4" w14:textId="77777777" w:rsidR="008156D6" w:rsidRDefault="008156D6" w:rsidP="009D6D90">
      <w:pPr>
        <w:rPr>
          <w:rFonts w:ascii="Arial" w:hAnsi="Arial" w:cs="Arial"/>
          <w:b/>
        </w:rPr>
      </w:pPr>
    </w:p>
    <w:p w14:paraId="56A674B0" w14:textId="77777777" w:rsidR="008156D6" w:rsidRDefault="008156D6" w:rsidP="009D6D90">
      <w:pPr>
        <w:rPr>
          <w:rFonts w:ascii="Arial" w:hAnsi="Arial" w:cs="Arial"/>
          <w:b/>
        </w:rPr>
      </w:pPr>
    </w:p>
    <w:p w14:paraId="47180038" w14:textId="77777777" w:rsidR="008156D6" w:rsidRDefault="008156D6" w:rsidP="009D6D90">
      <w:pPr>
        <w:rPr>
          <w:rFonts w:ascii="Arial" w:hAnsi="Arial" w:cs="Arial"/>
          <w:b/>
        </w:rPr>
      </w:pPr>
    </w:p>
    <w:p w14:paraId="21CEEEA5" w14:textId="77777777" w:rsidR="008156D6" w:rsidRDefault="008156D6" w:rsidP="009D6D90">
      <w:pPr>
        <w:rPr>
          <w:rFonts w:ascii="Arial" w:hAnsi="Arial" w:cs="Arial"/>
          <w:b/>
        </w:rPr>
      </w:pPr>
    </w:p>
    <w:p w14:paraId="6E1A179A" w14:textId="77777777" w:rsidR="008156D6" w:rsidRDefault="008156D6" w:rsidP="009D6D90">
      <w:pPr>
        <w:rPr>
          <w:rFonts w:ascii="Arial" w:hAnsi="Arial" w:cs="Arial"/>
          <w:b/>
        </w:rPr>
      </w:pPr>
    </w:p>
    <w:p w14:paraId="2FD39F9B" w14:textId="77777777" w:rsidR="008156D6" w:rsidRDefault="008156D6" w:rsidP="009D6D90">
      <w:pPr>
        <w:rPr>
          <w:rFonts w:ascii="Arial" w:hAnsi="Arial" w:cs="Arial"/>
          <w:b/>
        </w:rPr>
      </w:pPr>
    </w:p>
    <w:p w14:paraId="3AEA72E9" w14:textId="77777777" w:rsidR="008156D6" w:rsidRDefault="008156D6" w:rsidP="009D6D90">
      <w:pPr>
        <w:rPr>
          <w:rFonts w:ascii="Arial" w:hAnsi="Arial" w:cs="Arial"/>
          <w:b/>
        </w:rPr>
      </w:pPr>
    </w:p>
    <w:p w14:paraId="78959F4D" w14:textId="77777777" w:rsidR="008156D6" w:rsidRDefault="008156D6" w:rsidP="009D6D90">
      <w:pPr>
        <w:rPr>
          <w:rFonts w:ascii="Arial" w:hAnsi="Arial" w:cs="Arial"/>
          <w:b/>
        </w:rPr>
      </w:pPr>
    </w:p>
    <w:p w14:paraId="5D1FC00A" w14:textId="77777777" w:rsidR="008156D6" w:rsidRDefault="008156D6" w:rsidP="009D6D90">
      <w:pPr>
        <w:rPr>
          <w:rFonts w:ascii="Arial" w:hAnsi="Arial" w:cs="Arial"/>
          <w:b/>
        </w:rPr>
      </w:pPr>
    </w:p>
    <w:p w14:paraId="7EE9B6F3" w14:textId="77777777" w:rsidR="009D6D90" w:rsidRPr="00B52762" w:rsidRDefault="009D6D90" w:rsidP="009D6D90">
      <w:pPr>
        <w:pStyle w:val="Heading2"/>
        <w:jc w:val="center"/>
        <w:rPr>
          <w:color w:val="000000"/>
        </w:rPr>
      </w:pPr>
      <w:r w:rsidRPr="00B52762">
        <w:rPr>
          <w:color w:val="000000"/>
        </w:rPr>
        <w:lastRenderedPageBreak/>
        <w:t>Person Specification</w:t>
      </w:r>
    </w:p>
    <w:p w14:paraId="671C96B7" w14:textId="77777777" w:rsidR="009D6D90" w:rsidRDefault="009D6D90" w:rsidP="009D6D90">
      <w:pPr>
        <w:rPr>
          <w:rFonts w:ascii="Arial" w:hAnsi="Arial" w:cs="Arial"/>
          <w:b/>
        </w:rPr>
      </w:pPr>
      <w:r w:rsidRPr="003A1F30">
        <w:rPr>
          <w:rFonts w:ascii="Arial" w:hAnsi="Arial" w:cs="Arial"/>
          <w:b/>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4625"/>
        <w:gridCol w:w="1478"/>
        <w:gridCol w:w="1297"/>
        <w:gridCol w:w="1616"/>
      </w:tblGrid>
      <w:tr w:rsidR="009D6D90" w14:paraId="08240258" w14:textId="77777777" w:rsidTr="008156D6">
        <w:tc>
          <w:tcPr>
            <w:tcW w:w="4625" w:type="dxa"/>
            <w:shd w:val="clear" w:color="auto" w:fill="C6D9F1"/>
          </w:tcPr>
          <w:p w14:paraId="4ECECFDC" w14:textId="77777777" w:rsidR="009D6D90" w:rsidRPr="00606139" w:rsidRDefault="009D6D90" w:rsidP="00632399">
            <w:pPr>
              <w:rPr>
                <w:rFonts w:ascii="Arial" w:hAnsi="Arial" w:cs="Arial"/>
                <w:b/>
              </w:rPr>
            </w:pPr>
            <w:r w:rsidRPr="00606139">
              <w:rPr>
                <w:rFonts w:ascii="Arial" w:hAnsi="Arial" w:cs="Arial"/>
                <w:b/>
              </w:rPr>
              <w:t>Requirement</w:t>
            </w:r>
          </w:p>
        </w:tc>
        <w:tc>
          <w:tcPr>
            <w:tcW w:w="1478" w:type="dxa"/>
            <w:shd w:val="clear" w:color="auto" w:fill="C6D9F1"/>
          </w:tcPr>
          <w:p w14:paraId="6F08FB8B" w14:textId="77777777" w:rsidR="009D6D90" w:rsidRPr="00606139" w:rsidRDefault="009D6D90" w:rsidP="00632399">
            <w:pPr>
              <w:rPr>
                <w:rFonts w:ascii="Arial" w:hAnsi="Arial" w:cs="Arial"/>
                <w:b/>
              </w:rPr>
            </w:pPr>
            <w:r w:rsidRPr="00606139">
              <w:rPr>
                <w:rFonts w:ascii="Arial" w:hAnsi="Arial" w:cs="Arial"/>
                <w:b/>
              </w:rPr>
              <w:t xml:space="preserve">Essential </w:t>
            </w:r>
          </w:p>
        </w:tc>
        <w:tc>
          <w:tcPr>
            <w:tcW w:w="1297" w:type="dxa"/>
            <w:shd w:val="clear" w:color="auto" w:fill="C6D9F1"/>
          </w:tcPr>
          <w:p w14:paraId="46A6EE6B" w14:textId="77777777" w:rsidR="009D6D90" w:rsidRPr="00606139" w:rsidRDefault="009D6D90" w:rsidP="00632399">
            <w:pPr>
              <w:rPr>
                <w:rFonts w:ascii="Arial" w:hAnsi="Arial" w:cs="Arial"/>
                <w:b/>
              </w:rPr>
            </w:pPr>
            <w:r>
              <w:rPr>
                <w:rFonts w:ascii="Arial" w:hAnsi="Arial" w:cs="Arial"/>
                <w:b/>
              </w:rPr>
              <w:t>Desirable</w:t>
            </w:r>
          </w:p>
        </w:tc>
        <w:tc>
          <w:tcPr>
            <w:tcW w:w="1616" w:type="dxa"/>
            <w:shd w:val="clear" w:color="auto" w:fill="C6D9F1"/>
          </w:tcPr>
          <w:p w14:paraId="0D156082" w14:textId="77777777" w:rsidR="009D6D90" w:rsidRPr="00606139" w:rsidRDefault="009D6D90" w:rsidP="00632399">
            <w:pPr>
              <w:rPr>
                <w:rFonts w:ascii="Arial" w:hAnsi="Arial" w:cs="Arial"/>
                <w:b/>
              </w:rPr>
            </w:pPr>
            <w:r w:rsidRPr="00606139">
              <w:rPr>
                <w:rFonts w:ascii="Arial" w:hAnsi="Arial" w:cs="Arial"/>
                <w:b/>
              </w:rPr>
              <w:t>How Assessed</w:t>
            </w:r>
          </w:p>
        </w:tc>
      </w:tr>
      <w:tr w:rsidR="009D6D90" w14:paraId="0C190025" w14:textId="77777777" w:rsidTr="008156D6">
        <w:tc>
          <w:tcPr>
            <w:tcW w:w="4625" w:type="dxa"/>
          </w:tcPr>
          <w:p w14:paraId="4060A061" w14:textId="77777777" w:rsidR="009D6D90" w:rsidRDefault="009D6D90" w:rsidP="00632399">
            <w:pPr>
              <w:rPr>
                <w:rFonts w:ascii="Arial" w:hAnsi="Arial" w:cs="Arial"/>
                <w:b/>
                <w:u w:val="single"/>
              </w:rPr>
            </w:pPr>
            <w:r>
              <w:rPr>
                <w:rFonts w:ascii="Arial" w:hAnsi="Arial" w:cs="Arial"/>
                <w:b/>
                <w:u w:val="single"/>
              </w:rPr>
              <w:t>QUALIFICATIONS &amp; TRAINING</w:t>
            </w:r>
          </w:p>
          <w:p w14:paraId="55F57750" w14:textId="77777777" w:rsidR="009D6D90" w:rsidRPr="0015289F" w:rsidRDefault="009D6D90" w:rsidP="00632399">
            <w:pPr>
              <w:pStyle w:val="BodyText"/>
              <w:contextualSpacing/>
            </w:pPr>
            <w:r w:rsidRPr="0015289F">
              <w:t>•</w:t>
            </w:r>
            <w:r w:rsidRPr="0015289F">
              <w:rPr>
                <w:sz w:val="22"/>
                <w:szCs w:val="22"/>
              </w:rPr>
              <w:tab/>
            </w:r>
            <w:r w:rsidRPr="0015289F">
              <w:t xml:space="preserve">Educated to </w:t>
            </w:r>
            <w:r>
              <w:t>degree</w:t>
            </w:r>
            <w:r w:rsidRPr="0015289F">
              <w:t xml:space="preserve"> Level or equivalent </w:t>
            </w:r>
            <w:r>
              <w:t>demonstrable experience</w:t>
            </w:r>
          </w:p>
          <w:p w14:paraId="44EF1C3E" w14:textId="77777777" w:rsidR="009D6D90" w:rsidRPr="0015289F" w:rsidRDefault="009D6D90" w:rsidP="00632399">
            <w:pPr>
              <w:pStyle w:val="BodyText"/>
              <w:contextualSpacing/>
            </w:pPr>
            <w:r w:rsidRPr="0015289F">
              <w:t>•</w:t>
            </w:r>
            <w:r w:rsidRPr="0015289F">
              <w:rPr>
                <w:sz w:val="22"/>
                <w:szCs w:val="22"/>
              </w:rPr>
              <w:tab/>
            </w:r>
            <w:r w:rsidRPr="0015289F">
              <w:t>Computer Literacy (ECDL / RSA)</w:t>
            </w:r>
          </w:p>
          <w:p w14:paraId="241B4ABF" w14:textId="77777777" w:rsidR="009D6D90" w:rsidRPr="00B2176D" w:rsidRDefault="009D6D90" w:rsidP="00632399">
            <w:pPr>
              <w:pStyle w:val="BodyText"/>
              <w:contextualSpacing/>
              <w:rPr>
                <w:color w:val="FF0000"/>
              </w:rPr>
            </w:pPr>
          </w:p>
        </w:tc>
        <w:tc>
          <w:tcPr>
            <w:tcW w:w="1478" w:type="dxa"/>
          </w:tcPr>
          <w:p w14:paraId="460F3B28" w14:textId="77777777" w:rsidR="009D6D90" w:rsidRPr="0015289F" w:rsidRDefault="009D6D90" w:rsidP="00632399">
            <w:pPr>
              <w:rPr>
                <w:rFonts w:ascii="Arial" w:hAnsi="Arial" w:cs="Arial"/>
                <w:b/>
              </w:rPr>
            </w:pPr>
          </w:p>
          <w:p w14:paraId="515D4918" w14:textId="77777777" w:rsidR="009D6D90" w:rsidRPr="0015289F" w:rsidRDefault="009D6D90" w:rsidP="00632399">
            <w:pPr>
              <w:rPr>
                <w:rFonts w:ascii="Arial" w:hAnsi="Arial" w:cs="Arial"/>
                <w:b/>
              </w:rPr>
            </w:pPr>
            <w:r>
              <w:rPr>
                <w:rFonts w:ascii="Arial" w:hAnsi="Arial" w:cs="Arial"/>
                <w:b/>
                <w:szCs w:val="22"/>
              </w:rPr>
              <w:sym w:font="Wingdings" w:char="F0FC"/>
            </w:r>
          </w:p>
        </w:tc>
        <w:tc>
          <w:tcPr>
            <w:tcW w:w="1297" w:type="dxa"/>
          </w:tcPr>
          <w:p w14:paraId="02C9F637" w14:textId="77777777" w:rsidR="009D6D90" w:rsidRDefault="009D6D90" w:rsidP="00632399">
            <w:pPr>
              <w:rPr>
                <w:rFonts w:ascii="Arial" w:hAnsi="Arial" w:cs="Arial"/>
                <w:b/>
              </w:rPr>
            </w:pPr>
          </w:p>
          <w:p w14:paraId="18F73CF4" w14:textId="77777777" w:rsidR="009D6D90" w:rsidRDefault="009D6D90" w:rsidP="00632399">
            <w:pPr>
              <w:rPr>
                <w:rFonts w:ascii="Arial" w:hAnsi="Arial" w:cs="Arial"/>
                <w:b/>
              </w:rPr>
            </w:pPr>
          </w:p>
          <w:p w14:paraId="5FEA0D1F" w14:textId="77777777" w:rsidR="009D6D90" w:rsidRDefault="009D6D90" w:rsidP="00632399">
            <w:pPr>
              <w:rPr>
                <w:rFonts w:ascii="Arial" w:hAnsi="Arial" w:cs="Arial"/>
                <w:b/>
              </w:rPr>
            </w:pPr>
          </w:p>
          <w:p w14:paraId="31063CBF" w14:textId="77777777" w:rsidR="009D6D90" w:rsidRDefault="009D6D90" w:rsidP="00632399">
            <w:pPr>
              <w:rPr>
                <w:rFonts w:ascii="Arial" w:hAnsi="Arial" w:cs="Arial"/>
                <w:b/>
              </w:rPr>
            </w:pPr>
            <w:r>
              <w:rPr>
                <w:rFonts w:ascii="Arial" w:hAnsi="Arial" w:cs="Arial"/>
                <w:b/>
                <w:szCs w:val="22"/>
              </w:rPr>
              <w:sym w:font="Wingdings" w:char="F0FC"/>
            </w:r>
          </w:p>
        </w:tc>
        <w:tc>
          <w:tcPr>
            <w:tcW w:w="1616" w:type="dxa"/>
          </w:tcPr>
          <w:p w14:paraId="57554719" w14:textId="77777777" w:rsidR="009D6D90" w:rsidRDefault="009D6D90" w:rsidP="00632399">
            <w:pPr>
              <w:rPr>
                <w:rFonts w:ascii="Arial" w:hAnsi="Arial" w:cs="Arial"/>
                <w:b/>
              </w:rPr>
            </w:pPr>
          </w:p>
          <w:p w14:paraId="422EBAF4" w14:textId="77777777" w:rsidR="009D6D90" w:rsidRDefault="009D6D90" w:rsidP="00632399">
            <w:pPr>
              <w:rPr>
                <w:rFonts w:ascii="Arial" w:hAnsi="Arial" w:cs="Arial"/>
                <w:b/>
              </w:rPr>
            </w:pPr>
            <w:r>
              <w:rPr>
                <w:rFonts w:ascii="Arial" w:hAnsi="Arial" w:cs="Arial"/>
                <w:b/>
              </w:rPr>
              <w:t>Interview &amp;</w:t>
            </w:r>
          </w:p>
          <w:p w14:paraId="15C6F105" w14:textId="77777777" w:rsidR="009D6D90" w:rsidRPr="00606139" w:rsidRDefault="009D6D90" w:rsidP="00632399">
            <w:pPr>
              <w:rPr>
                <w:rFonts w:ascii="Arial" w:hAnsi="Arial" w:cs="Arial"/>
                <w:b/>
              </w:rPr>
            </w:pPr>
            <w:r>
              <w:rPr>
                <w:rFonts w:ascii="Arial" w:hAnsi="Arial" w:cs="Arial"/>
                <w:b/>
              </w:rPr>
              <w:t>Application form</w:t>
            </w:r>
          </w:p>
        </w:tc>
      </w:tr>
      <w:tr w:rsidR="009D6D90" w14:paraId="399DF627" w14:textId="77777777" w:rsidTr="008156D6">
        <w:tc>
          <w:tcPr>
            <w:tcW w:w="4625" w:type="dxa"/>
          </w:tcPr>
          <w:p w14:paraId="36274F2D" w14:textId="77777777" w:rsidR="009D6D90" w:rsidRDefault="009D6D90" w:rsidP="00632399">
            <w:pPr>
              <w:rPr>
                <w:rFonts w:ascii="Arial" w:hAnsi="Arial" w:cs="Arial"/>
                <w:b/>
                <w:u w:val="single"/>
              </w:rPr>
            </w:pPr>
            <w:r>
              <w:rPr>
                <w:rFonts w:ascii="Arial" w:hAnsi="Arial" w:cs="Arial"/>
                <w:b/>
                <w:u w:val="single"/>
              </w:rPr>
              <w:t xml:space="preserve">KNOWLEDGE </w:t>
            </w:r>
          </w:p>
          <w:p w14:paraId="1D1552FB" w14:textId="77777777" w:rsidR="009D6D90" w:rsidRPr="0015289F" w:rsidRDefault="009D6D90" w:rsidP="00632399">
            <w:pPr>
              <w:pStyle w:val="BodyText"/>
              <w:contextualSpacing/>
            </w:pPr>
            <w:r w:rsidRPr="0015289F">
              <w:t>•</w:t>
            </w:r>
            <w:r w:rsidRPr="0015289F">
              <w:rPr>
                <w:sz w:val="22"/>
                <w:szCs w:val="22"/>
              </w:rPr>
              <w:tab/>
            </w:r>
            <w:r w:rsidRPr="0015289F">
              <w:t>Demonstrable knowledge of office procedures and use of equipment, eg fax, photocopier, printers.</w:t>
            </w:r>
          </w:p>
          <w:p w14:paraId="561D34A9" w14:textId="77777777" w:rsidR="009D6D90" w:rsidRPr="0015289F" w:rsidRDefault="009D6D90" w:rsidP="00632399">
            <w:pPr>
              <w:pStyle w:val="BodyText"/>
              <w:contextualSpacing/>
            </w:pPr>
            <w:r w:rsidRPr="0015289F">
              <w:t>•</w:t>
            </w:r>
            <w:r w:rsidRPr="0015289F">
              <w:rPr>
                <w:sz w:val="22"/>
                <w:szCs w:val="22"/>
              </w:rPr>
              <w:tab/>
            </w:r>
            <w:r>
              <w:t>Knowledge of m</w:t>
            </w:r>
            <w:r w:rsidRPr="0015289F">
              <w:t>edical terminology</w:t>
            </w:r>
            <w:r>
              <w:t>, specifically relating to cancer</w:t>
            </w:r>
          </w:p>
          <w:p w14:paraId="397A0A31" w14:textId="77777777" w:rsidR="009D6D90" w:rsidRDefault="009D6D90" w:rsidP="00632399">
            <w:pPr>
              <w:pStyle w:val="BodyText"/>
              <w:contextualSpacing/>
            </w:pPr>
            <w:r w:rsidRPr="0015289F">
              <w:t>•</w:t>
            </w:r>
            <w:r w:rsidRPr="0015289F">
              <w:rPr>
                <w:sz w:val="22"/>
                <w:szCs w:val="22"/>
              </w:rPr>
              <w:tab/>
            </w:r>
            <w:r w:rsidRPr="0015289F">
              <w:t>MDT/Project Management</w:t>
            </w:r>
          </w:p>
          <w:p w14:paraId="19E5C8A1" w14:textId="77777777" w:rsidR="009D6D90" w:rsidRPr="0015289F" w:rsidRDefault="009D6D90" w:rsidP="00632399">
            <w:pPr>
              <w:pStyle w:val="BodyText"/>
              <w:contextualSpacing/>
            </w:pPr>
            <w:r w:rsidRPr="0015289F">
              <w:t>•</w:t>
            </w:r>
            <w:r w:rsidRPr="0015289F">
              <w:rPr>
                <w:sz w:val="22"/>
                <w:szCs w:val="22"/>
              </w:rPr>
              <w:tab/>
            </w:r>
            <w:r>
              <w:t>Knowledge of virtual meeting platforms (i.e Skype/MS Teams)</w:t>
            </w:r>
          </w:p>
          <w:p w14:paraId="1F4E7F43" w14:textId="77777777" w:rsidR="009D6D90" w:rsidRPr="0015289F" w:rsidRDefault="009D6D90" w:rsidP="00632399">
            <w:pPr>
              <w:pStyle w:val="BodyText"/>
              <w:contextualSpacing/>
            </w:pPr>
            <w:r w:rsidRPr="0015289F">
              <w:t>•</w:t>
            </w:r>
            <w:r w:rsidRPr="0015289F">
              <w:rPr>
                <w:sz w:val="22"/>
                <w:szCs w:val="22"/>
              </w:rPr>
              <w:tab/>
            </w:r>
            <w:r w:rsidRPr="0015289F">
              <w:t>Performance monitoring</w:t>
            </w:r>
          </w:p>
          <w:p w14:paraId="2174FEB7" w14:textId="77777777" w:rsidR="009D6D90" w:rsidRDefault="009D6D90" w:rsidP="00632399">
            <w:pPr>
              <w:pStyle w:val="BodyText"/>
              <w:contextualSpacing/>
            </w:pPr>
            <w:r w:rsidRPr="0015289F">
              <w:t>•</w:t>
            </w:r>
            <w:r w:rsidRPr="0015289F">
              <w:rPr>
                <w:sz w:val="22"/>
                <w:szCs w:val="22"/>
              </w:rPr>
              <w:tab/>
            </w:r>
            <w:r w:rsidRPr="0015289F">
              <w:t>Understanding of Cancer waiting times</w:t>
            </w:r>
          </w:p>
          <w:p w14:paraId="205C7000" w14:textId="77777777" w:rsidR="009D6D90" w:rsidRPr="008C224E" w:rsidRDefault="009D6D90" w:rsidP="00632399">
            <w:pPr>
              <w:pStyle w:val="BodyText"/>
              <w:contextualSpacing/>
            </w:pPr>
            <w:r w:rsidRPr="0015289F">
              <w:t>•</w:t>
            </w:r>
            <w:r w:rsidRPr="0015289F">
              <w:rPr>
                <w:sz w:val="22"/>
                <w:szCs w:val="22"/>
              </w:rPr>
              <w:tab/>
            </w:r>
            <w:r w:rsidRPr="0015289F">
              <w:t>Awareness of Data Protection issues</w:t>
            </w:r>
          </w:p>
        </w:tc>
        <w:tc>
          <w:tcPr>
            <w:tcW w:w="1478" w:type="dxa"/>
          </w:tcPr>
          <w:p w14:paraId="15416859" w14:textId="77777777" w:rsidR="009D6D90" w:rsidRPr="0015289F" w:rsidRDefault="009D6D90" w:rsidP="00632399">
            <w:pPr>
              <w:rPr>
                <w:rFonts w:ascii="Arial" w:hAnsi="Arial" w:cs="Arial"/>
                <w:b/>
              </w:rPr>
            </w:pPr>
          </w:p>
          <w:p w14:paraId="094CE897" w14:textId="77777777" w:rsidR="009D6D90" w:rsidRDefault="009D6D90" w:rsidP="00632399">
            <w:pPr>
              <w:rPr>
                <w:rFonts w:ascii="Arial" w:hAnsi="Arial" w:cs="Arial"/>
                <w:b/>
              </w:rPr>
            </w:pPr>
            <w:r>
              <w:rPr>
                <w:rFonts w:ascii="Arial" w:hAnsi="Arial" w:cs="Arial"/>
                <w:b/>
                <w:szCs w:val="22"/>
              </w:rPr>
              <w:sym w:font="Wingdings" w:char="F0FC"/>
            </w:r>
          </w:p>
          <w:p w14:paraId="66839C8E" w14:textId="77777777" w:rsidR="009D6D90" w:rsidRDefault="009D6D90" w:rsidP="00632399">
            <w:pPr>
              <w:rPr>
                <w:rFonts w:ascii="Arial" w:hAnsi="Arial" w:cs="Arial"/>
                <w:b/>
              </w:rPr>
            </w:pPr>
            <w:r>
              <w:rPr>
                <w:rFonts w:ascii="Arial" w:hAnsi="Arial" w:cs="Arial"/>
                <w:b/>
                <w:szCs w:val="22"/>
              </w:rPr>
              <w:sym w:font="Wingdings" w:char="F0FC"/>
            </w:r>
          </w:p>
          <w:p w14:paraId="6219DA29" w14:textId="77777777" w:rsidR="009D6D90" w:rsidRDefault="009D6D90" w:rsidP="00632399">
            <w:pPr>
              <w:rPr>
                <w:rFonts w:ascii="Arial" w:hAnsi="Arial" w:cs="Arial"/>
                <w:b/>
              </w:rPr>
            </w:pPr>
          </w:p>
          <w:p w14:paraId="14D34A49" w14:textId="77777777" w:rsidR="009D6D90" w:rsidRDefault="009D6D90" w:rsidP="00632399">
            <w:pPr>
              <w:rPr>
                <w:rFonts w:ascii="Arial" w:hAnsi="Arial" w:cs="Arial"/>
                <w:b/>
              </w:rPr>
            </w:pPr>
          </w:p>
          <w:p w14:paraId="08D5A1DF" w14:textId="77777777" w:rsidR="009D6D90" w:rsidRDefault="009D6D90" w:rsidP="00632399">
            <w:pPr>
              <w:rPr>
                <w:rFonts w:ascii="Arial" w:hAnsi="Arial" w:cs="Arial"/>
                <w:b/>
              </w:rPr>
            </w:pPr>
            <w:r>
              <w:rPr>
                <w:rFonts w:ascii="Arial" w:hAnsi="Arial" w:cs="Arial"/>
                <w:b/>
                <w:szCs w:val="22"/>
              </w:rPr>
              <w:sym w:font="Wingdings" w:char="F0FC"/>
            </w:r>
          </w:p>
          <w:p w14:paraId="06AFA934" w14:textId="77777777" w:rsidR="009D6D90" w:rsidRDefault="009D6D90" w:rsidP="00632399">
            <w:pPr>
              <w:rPr>
                <w:rFonts w:ascii="Arial" w:hAnsi="Arial" w:cs="Arial"/>
                <w:b/>
              </w:rPr>
            </w:pPr>
          </w:p>
          <w:p w14:paraId="1BFAE46B" w14:textId="77777777" w:rsidR="009D6D90" w:rsidRDefault="009D6D90" w:rsidP="00632399">
            <w:pPr>
              <w:rPr>
                <w:rFonts w:ascii="Arial" w:hAnsi="Arial" w:cs="Arial"/>
                <w:b/>
              </w:rPr>
            </w:pPr>
          </w:p>
          <w:p w14:paraId="03199D04" w14:textId="77777777" w:rsidR="009D6D90" w:rsidRDefault="009D6D90" w:rsidP="00632399">
            <w:pPr>
              <w:rPr>
                <w:rFonts w:ascii="Arial" w:hAnsi="Arial" w:cs="Arial"/>
                <w:b/>
              </w:rPr>
            </w:pPr>
          </w:p>
          <w:p w14:paraId="08A94227" w14:textId="77777777" w:rsidR="009D6D90" w:rsidRDefault="009D6D90" w:rsidP="00632399">
            <w:pPr>
              <w:rPr>
                <w:rFonts w:ascii="Arial" w:hAnsi="Arial" w:cs="Arial"/>
                <w:b/>
              </w:rPr>
            </w:pPr>
            <w:r>
              <w:rPr>
                <w:rFonts w:ascii="Arial" w:hAnsi="Arial" w:cs="Arial"/>
                <w:b/>
                <w:szCs w:val="22"/>
              </w:rPr>
              <w:sym w:font="Wingdings" w:char="F0FC"/>
            </w:r>
          </w:p>
          <w:p w14:paraId="605B7F47" w14:textId="77777777" w:rsidR="009D6D90" w:rsidRDefault="009D6D90" w:rsidP="00632399">
            <w:pPr>
              <w:rPr>
                <w:rFonts w:ascii="Arial" w:hAnsi="Arial" w:cs="Arial"/>
                <w:b/>
              </w:rPr>
            </w:pPr>
          </w:p>
          <w:p w14:paraId="312E9E9A" w14:textId="77777777" w:rsidR="009D6D90" w:rsidRDefault="009D6D90" w:rsidP="00632399">
            <w:pPr>
              <w:rPr>
                <w:rFonts w:ascii="Arial" w:hAnsi="Arial" w:cs="Arial"/>
                <w:b/>
              </w:rPr>
            </w:pPr>
          </w:p>
          <w:p w14:paraId="64874000" w14:textId="77777777" w:rsidR="009D6D90" w:rsidRDefault="009D6D90" w:rsidP="00632399">
            <w:pPr>
              <w:rPr>
                <w:rFonts w:ascii="Arial" w:hAnsi="Arial" w:cs="Arial"/>
                <w:b/>
              </w:rPr>
            </w:pPr>
          </w:p>
          <w:p w14:paraId="33AF39D6" w14:textId="77777777" w:rsidR="009D6D90" w:rsidRDefault="009D6D90" w:rsidP="00632399">
            <w:pPr>
              <w:rPr>
                <w:rFonts w:ascii="Arial" w:hAnsi="Arial" w:cs="Arial"/>
                <w:b/>
              </w:rPr>
            </w:pPr>
          </w:p>
          <w:p w14:paraId="644A878E" w14:textId="77777777" w:rsidR="009D6D90" w:rsidRPr="0015289F" w:rsidRDefault="009D6D90" w:rsidP="00632399">
            <w:pPr>
              <w:rPr>
                <w:rFonts w:ascii="Arial" w:hAnsi="Arial" w:cs="Arial"/>
                <w:b/>
              </w:rPr>
            </w:pPr>
            <w:r>
              <w:rPr>
                <w:rFonts w:ascii="Arial" w:hAnsi="Arial" w:cs="Arial"/>
                <w:b/>
                <w:szCs w:val="22"/>
              </w:rPr>
              <w:sym w:font="Wingdings" w:char="F0FC"/>
            </w:r>
          </w:p>
        </w:tc>
        <w:tc>
          <w:tcPr>
            <w:tcW w:w="1297" w:type="dxa"/>
          </w:tcPr>
          <w:p w14:paraId="1A3F3100" w14:textId="77777777" w:rsidR="009D6D90" w:rsidRDefault="009D6D90" w:rsidP="00632399">
            <w:pPr>
              <w:rPr>
                <w:rFonts w:ascii="Arial" w:hAnsi="Arial" w:cs="Arial"/>
                <w:b/>
              </w:rPr>
            </w:pPr>
          </w:p>
          <w:p w14:paraId="05477B62" w14:textId="77777777" w:rsidR="009D6D90" w:rsidRDefault="009D6D90" w:rsidP="00632399">
            <w:pPr>
              <w:rPr>
                <w:rFonts w:ascii="Arial" w:hAnsi="Arial" w:cs="Arial"/>
                <w:b/>
              </w:rPr>
            </w:pPr>
          </w:p>
          <w:p w14:paraId="225522CA" w14:textId="77777777" w:rsidR="009D6D90" w:rsidRDefault="009D6D90" w:rsidP="00632399">
            <w:pPr>
              <w:rPr>
                <w:rFonts w:ascii="Arial" w:hAnsi="Arial" w:cs="Arial"/>
                <w:b/>
              </w:rPr>
            </w:pPr>
          </w:p>
          <w:p w14:paraId="37245E19" w14:textId="77777777" w:rsidR="009D6D90" w:rsidRDefault="009D6D90" w:rsidP="00632399">
            <w:pPr>
              <w:rPr>
                <w:rFonts w:ascii="Arial" w:hAnsi="Arial" w:cs="Arial"/>
                <w:b/>
              </w:rPr>
            </w:pPr>
          </w:p>
          <w:p w14:paraId="093AC033" w14:textId="77777777" w:rsidR="009D6D90" w:rsidRDefault="009D6D90" w:rsidP="00632399">
            <w:pPr>
              <w:rPr>
                <w:rFonts w:ascii="Arial" w:hAnsi="Arial" w:cs="Arial"/>
                <w:b/>
              </w:rPr>
            </w:pPr>
          </w:p>
          <w:p w14:paraId="2DEC1336" w14:textId="77777777" w:rsidR="009D6D90" w:rsidRDefault="009D6D90" w:rsidP="00632399">
            <w:pPr>
              <w:rPr>
                <w:rFonts w:ascii="Arial" w:hAnsi="Arial" w:cs="Arial"/>
                <w:b/>
              </w:rPr>
            </w:pPr>
          </w:p>
          <w:p w14:paraId="54A9B850" w14:textId="77777777" w:rsidR="009D6D90" w:rsidRDefault="009D6D90" w:rsidP="00632399">
            <w:pPr>
              <w:rPr>
                <w:rFonts w:ascii="Arial" w:hAnsi="Arial" w:cs="Arial"/>
                <w:b/>
              </w:rPr>
            </w:pPr>
          </w:p>
          <w:p w14:paraId="0E10A9A9" w14:textId="77777777" w:rsidR="009D6D90" w:rsidRDefault="009D6D90" w:rsidP="00632399">
            <w:pPr>
              <w:rPr>
                <w:rFonts w:ascii="Arial" w:hAnsi="Arial" w:cs="Arial"/>
                <w:b/>
              </w:rPr>
            </w:pPr>
            <w:r>
              <w:rPr>
                <w:rFonts w:ascii="Arial" w:hAnsi="Arial" w:cs="Arial"/>
                <w:b/>
                <w:szCs w:val="22"/>
              </w:rPr>
              <w:sym w:font="Wingdings" w:char="F0FC"/>
            </w:r>
          </w:p>
          <w:p w14:paraId="30496EA5" w14:textId="77777777" w:rsidR="009D6D90" w:rsidRDefault="009D6D90" w:rsidP="00632399">
            <w:pPr>
              <w:rPr>
                <w:rFonts w:ascii="Arial" w:hAnsi="Arial" w:cs="Arial"/>
                <w:b/>
              </w:rPr>
            </w:pPr>
          </w:p>
          <w:p w14:paraId="0C2676E7" w14:textId="77777777" w:rsidR="009D6D90" w:rsidRDefault="009D6D90" w:rsidP="00632399">
            <w:pPr>
              <w:rPr>
                <w:rFonts w:ascii="Arial" w:hAnsi="Arial" w:cs="Arial"/>
                <w:b/>
              </w:rPr>
            </w:pPr>
          </w:p>
          <w:p w14:paraId="3AAC2FEB" w14:textId="77777777" w:rsidR="009D6D90" w:rsidRDefault="009D6D90" w:rsidP="00632399">
            <w:pPr>
              <w:rPr>
                <w:rFonts w:ascii="Arial" w:hAnsi="Arial" w:cs="Arial"/>
                <w:b/>
              </w:rPr>
            </w:pPr>
          </w:p>
          <w:p w14:paraId="7AB72674" w14:textId="77777777" w:rsidR="009D6D90" w:rsidRDefault="009D6D90" w:rsidP="00632399">
            <w:pPr>
              <w:rPr>
                <w:rFonts w:ascii="Arial" w:hAnsi="Arial" w:cs="Arial"/>
                <w:b/>
              </w:rPr>
            </w:pPr>
            <w:r>
              <w:rPr>
                <w:rFonts w:ascii="Arial" w:hAnsi="Arial" w:cs="Arial"/>
                <w:b/>
                <w:szCs w:val="22"/>
              </w:rPr>
              <w:sym w:font="Wingdings" w:char="F0FC"/>
            </w:r>
          </w:p>
          <w:p w14:paraId="5F4B3968" w14:textId="77777777" w:rsidR="009D6D90" w:rsidRDefault="009D6D90" w:rsidP="00632399">
            <w:pPr>
              <w:rPr>
                <w:rFonts w:ascii="Arial" w:hAnsi="Arial" w:cs="Arial"/>
                <w:b/>
              </w:rPr>
            </w:pPr>
            <w:r>
              <w:rPr>
                <w:rFonts w:ascii="Arial" w:hAnsi="Arial" w:cs="Arial"/>
                <w:b/>
                <w:szCs w:val="22"/>
              </w:rPr>
              <w:sym w:font="Wingdings" w:char="F0FC"/>
            </w:r>
          </w:p>
        </w:tc>
        <w:tc>
          <w:tcPr>
            <w:tcW w:w="1616" w:type="dxa"/>
          </w:tcPr>
          <w:p w14:paraId="63E641FE" w14:textId="77777777" w:rsidR="009D6D90" w:rsidRDefault="009D6D90" w:rsidP="00632399">
            <w:pPr>
              <w:rPr>
                <w:rFonts w:ascii="Arial" w:hAnsi="Arial" w:cs="Arial"/>
                <w:b/>
              </w:rPr>
            </w:pPr>
          </w:p>
          <w:p w14:paraId="137E86BE" w14:textId="77777777" w:rsidR="009D6D90" w:rsidRDefault="009D6D90" w:rsidP="00632399">
            <w:pPr>
              <w:rPr>
                <w:rFonts w:ascii="Arial" w:hAnsi="Arial" w:cs="Arial"/>
                <w:b/>
              </w:rPr>
            </w:pPr>
          </w:p>
          <w:p w14:paraId="7803D5DA" w14:textId="77777777" w:rsidR="009D6D90" w:rsidRDefault="009D6D90" w:rsidP="00632399">
            <w:pPr>
              <w:rPr>
                <w:rFonts w:ascii="Arial" w:hAnsi="Arial" w:cs="Arial"/>
                <w:b/>
              </w:rPr>
            </w:pPr>
            <w:r>
              <w:rPr>
                <w:rFonts w:ascii="Arial" w:hAnsi="Arial" w:cs="Arial"/>
                <w:b/>
              </w:rPr>
              <w:t>Interview &amp;</w:t>
            </w:r>
          </w:p>
          <w:p w14:paraId="462FFA31" w14:textId="77777777" w:rsidR="009D6D90" w:rsidRPr="00606139" w:rsidRDefault="009D6D90" w:rsidP="00632399">
            <w:pPr>
              <w:rPr>
                <w:rFonts w:ascii="Arial" w:hAnsi="Arial" w:cs="Arial"/>
                <w:b/>
              </w:rPr>
            </w:pPr>
            <w:r>
              <w:rPr>
                <w:rFonts w:ascii="Arial" w:hAnsi="Arial" w:cs="Arial"/>
                <w:b/>
              </w:rPr>
              <w:t>Application form</w:t>
            </w:r>
          </w:p>
        </w:tc>
      </w:tr>
      <w:tr w:rsidR="009D6D90" w14:paraId="481A319C" w14:textId="77777777" w:rsidTr="008156D6">
        <w:tc>
          <w:tcPr>
            <w:tcW w:w="4625" w:type="dxa"/>
          </w:tcPr>
          <w:p w14:paraId="7BF91386" w14:textId="77777777" w:rsidR="009D6D90" w:rsidRDefault="009D6D90" w:rsidP="00632399">
            <w:pPr>
              <w:rPr>
                <w:rFonts w:ascii="Arial" w:hAnsi="Arial" w:cs="Arial"/>
                <w:b/>
                <w:u w:val="single"/>
              </w:rPr>
            </w:pPr>
            <w:r>
              <w:rPr>
                <w:rFonts w:ascii="Arial" w:hAnsi="Arial" w:cs="Arial"/>
                <w:b/>
                <w:u w:val="single"/>
              </w:rPr>
              <w:t>EXPERIENCE</w:t>
            </w:r>
          </w:p>
          <w:p w14:paraId="1D6F0853" w14:textId="77777777" w:rsidR="009D6D90" w:rsidRPr="0015289F" w:rsidRDefault="009D6D90" w:rsidP="00632399">
            <w:pPr>
              <w:pStyle w:val="BodyText"/>
              <w:contextualSpacing/>
            </w:pPr>
            <w:r w:rsidRPr="0015289F">
              <w:t>•</w:t>
            </w:r>
            <w:r w:rsidRPr="0015289F">
              <w:rPr>
                <w:sz w:val="22"/>
                <w:szCs w:val="22"/>
              </w:rPr>
              <w:tab/>
            </w:r>
            <w:r>
              <w:t>Experience of working with complex databases</w:t>
            </w:r>
          </w:p>
          <w:p w14:paraId="479F0961" w14:textId="77777777" w:rsidR="009D6D90" w:rsidRPr="0015289F" w:rsidRDefault="009D6D90" w:rsidP="00632399">
            <w:pPr>
              <w:pStyle w:val="BodyText"/>
              <w:contextualSpacing/>
            </w:pPr>
            <w:r w:rsidRPr="0015289F">
              <w:t>•</w:t>
            </w:r>
            <w:r w:rsidRPr="0015289F">
              <w:rPr>
                <w:sz w:val="22"/>
                <w:szCs w:val="22"/>
              </w:rPr>
              <w:tab/>
            </w:r>
            <w:r w:rsidRPr="0015289F">
              <w:t>Experience of working in a</w:t>
            </w:r>
            <w:r>
              <w:t xml:space="preserve"> busy</w:t>
            </w:r>
            <w:r w:rsidRPr="0015289F">
              <w:t xml:space="preserve"> team/ multidisciplinary environment</w:t>
            </w:r>
            <w:r>
              <w:t xml:space="preserve"> (including virtually)</w:t>
            </w:r>
          </w:p>
          <w:p w14:paraId="3B37B50A" w14:textId="77777777" w:rsidR="009D6D90" w:rsidRPr="0015289F" w:rsidRDefault="009D6D90" w:rsidP="00632399">
            <w:pPr>
              <w:pStyle w:val="BodyText"/>
              <w:contextualSpacing/>
            </w:pPr>
            <w:r w:rsidRPr="0015289F">
              <w:t>•</w:t>
            </w:r>
            <w:r w:rsidRPr="0015289F">
              <w:rPr>
                <w:sz w:val="22"/>
                <w:szCs w:val="22"/>
              </w:rPr>
              <w:tab/>
            </w:r>
            <w:r w:rsidRPr="0015289F">
              <w:t xml:space="preserve">Experience of </w:t>
            </w:r>
            <w:r>
              <w:t xml:space="preserve">developing processes for the </w:t>
            </w:r>
            <w:r w:rsidRPr="0015289F">
              <w:t>collection</w:t>
            </w:r>
            <w:r>
              <w:t xml:space="preserve"> and collation of data for audit purposes</w:t>
            </w:r>
          </w:p>
          <w:p w14:paraId="63292290" w14:textId="77777777" w:rsidR="009D6D90" w:rsidRPr="005C0E2C" w:rsidRDefault="009D6D90" w:rsidP="00632399">
            <w:pPr>
              <w:pStyle w:val="BodyText"/>
              <w:contextualSpacing/>
            </w:pPr>
            <w:r w:rsidRPr="0015289F">
              <w:t>•</w:t>
            </w:r>
            <w:r w:rsidRPr="0015289F">
              <w:rPr>
                <w:sz w:val="22"/>
                <w:szCs w:val="22"/>
              </w:rPr>
              <w:tab/>
            </w:r>
            <w:r>
              <w:t xml:space="preserve"> </w:t>
            </w:r>
            <w:r w:rsidRPr="005C0E2C">
              <w:t>Knowledge of the NHS with an understanding of NHS</w:t>
            </w:r>
          </w:p>
          <w:p w14:paraId="3C1FD7AA" w14:textId="77777777" w:rsidR="009D6D90" w:rsidRDefault="009D6D90" w:rsidP="00632399">
            <w:pPr>
              <w:pStyle w:val="BodyText"/>
              <w:contextualSpacing/>
            </w:pPr>
            <w:r w:rsidRPr="005C0E2C">
              <w:t>processes and patient pathways</w:t>
            </w:r>
          </w:p>
          <w:p w14:paraId="2CA15712" w14:textId="77777777" w:rsidR="009D6D90" w:rsidRPr="0015289F" w:rsidRDefault="009D6D90" w:rsidP="009D6D90">
            <w:pPr>
              <w:pStyle w:val="BodyText"/>
              <w:widowControl/>
              <w:numPr>
                <w:ilvl w:val="0"/>
                <w:numId w:val="12"/>
              </w:numPr>
              <w:autoSpaceDE/>
              <w:autoSpaceDN/>
              <w:adjustRightInd/>
              <w:spacing w:after="120"/>
              <w:contextualSpacing/>
            </w:pPr>
            <w:r>
              <w:t>Experience of working in the NHS</w:t>
            </w:r>
          </w:p>
          <w:p w14:paraId="44961DDD" w14:textId="77777777" w:rsidR="009D6D90" w:rsidRDefault="009D6D90" w:rsidP="00632399">
            <w:pPr>
              <w:pStyle w:val="BodyText"/>
              <w:contextualSpacing/>
            </w:pPr>
            <w:r w:rsidRPr="0015289F">
              <w:t>•</w:t>
            </w:r>
            <w:r w:rsidRPr="0015289F">
              <w:rPr>
                <w:sz w:val="22"/>
                <w:szCs w:val="22"/>
              </w:rPr>
              <w:tab/>
            </w:r>
            <w:r w:rsidRPr="0015289F">
              <w:t>Experience of working to tight deadlines and prioritising tasks</w:t>
            </w:r>
          </w:p>
          <w:p w14:paraId="4E047655" w14:textId="77777777" w:rsidR="009D6D90" w:rsidRDefault="009D6D90" w:rsidP="00632399">
            <w:pPr>
              <w:pStyle w:val="BodyText"/>
              <w:contextualSpacing/>
            </w:pPr>
            <w:r w:rsidRPr="0015289F">
              <w:t>•</w:t>
            </w:r>
            <w:r w:rsidRPr="0015289F">
              <w:rPr>
                <w:sz w:val="22"/>
                <w:szCs w:val="22"/>
              </w:rPr>
              <w:tab/>
            </w:r>
            <w:r w:rsidRPr="0015289F">
              <w:t>Experience of organising and co-ordinating meetings</w:t>
            </w:r>
            <w:r>
              <w:t>, including minute taking</w:t>
            </w:r>
          </w:p>
          <w:p w14:paraId="1C3C8CEC" w14:textId="77777777" w:rsidR="009D6D90" w:rsidRDefault="009D6D90" w:rsidP="00632399">
            <w:pPr>
              <w:pStyle w:val="BodyText"/>
              <w:contextualSpacing/>
            </w:pPr>
            <w:r w:rsidRPr="0015289F">
              <w:t>•</w:t>
            </w:r>
            <w:r w:rsidRPr="0015289F">
              <w:rPr>
                <w:sz w:val="22"/>
                <w:szCs w:val="22"/>
              </w:rPr>
              <w:tab/>
            </w:r>
            <w:r w:rsidRPr="0015289F">
              <w:t>Experience of working with the management of cancer</w:t>
            </w:r>
          </w:p>
          <w:p w14:paraId="59F6FEBE" w14:textId="77777777" w:rsidR="009D6D90" w:rsidRDefault="009D6D90" w:rsidP="009D6D90">
            <w:pPr>
              <w:pStyle w:val="BodyText"/>
              <w:widowControl/>
              <w:numPr>
                <w:ilvl w:val="0"/>
                <w:numId w:val="11"/>
              </w:numPr>
              <w:autoSpaceDE/>
              <w:autoSpaceDN/>
              <w:adjustRightInd/>
              <w:spacing w:after="120"/>
              <w:contextualSpacing/>
            </w:pPr>
            <w:r w:rsidRPr="005C0E2C">
              <w:t>Experience of communicating with, influencing and relating</w:t>
            </w:r>
            <w:r>
              <w:t xml:space="preserve"> </w:t>
            </w:r>
            <w:r w:rsidRPr="005C0E2C">
              <w:t xml:space="preserve">to different </w:t>
            </w:r>
            <w:r w:rsidRPr="005C0E2C">
              <w:lastRenderedPageBreak/>
              <w:t>professional groups and managers at all levels</w:t>
            </w:r>
            <w:r>
              <w:t xml:space="preserve"> </w:t>
            </w:r>
            <w:r w:rsidRPr="005C0E2C">
              <w:t>of seniority</w:t>
            </w:r>
          </w:p>
          <w:p w14:paraId="7397A406" w14:textId="77777777" w:rsidR="009D6D90" w:rsidRDefault="009D6D90" w:rsidP="009D6D90">
            <w:pPr>
              <w:pStyle w:val="BodyText"/>
              <w:widowControl/>
              <w:numPr>
                <w:ilvl w:val="0"/>
                <w:numId w:val="11"/>
              </w:numPr>
              <w:autoSpaceDE/>
              <w:autoSpaceDN/>
              <w:adjustRightInd/>
              <w:spacing w:after="120"/>
              <w:contextualSpacing/>
            </w:pPr>
            <w:r w:rsidRPr="00794320">
              <w:t>Experience of “process review” to maximise efficiency</w:t>
            </w:r>
          </w:p>
          <w:p w14:paraId="1B7C74B1" w14:textId="77777777" w:rsidR="009D6D90" w:rsidRDefault="009D6D90" w:rsidP="009D6D90">
            <w:pPr>
              <w:pStyle w:val="BodyText"/>
              <w:widowControl/>
              <w:numPr>
                <w:ilvl w:val="0"/>
                <w:numId w:val="11"/>
              </w:numPr>
              <w:autoSpaceDE/>
              <w:autoSpaceDN/>
              <w:adjustRightInd/>
              <w:spacing w:after="120"/>
              <w:contextualSpacing/>
            </w:pPr>
            <w:r>
              <w:t>Experience of supervising or managing people</w:t>
            </w:r>
          </w:p>
          <w:p w14:paraId="10955D2E" w14:textId="77777777" w:rsidR="009D6D90" w:rsidRPr="005C0E2C" w:rsidRDefault="009D6D90" w:rsidP="009D6D90">
            <w:pPr>
              <w:pStyle w:val="BodyText"/>
              <w:widowControl/>
              <w:numPr>
                <w:ilvl w:val="0"/>
                <w:numId w:val="11"/>
              </w:numPr>
              <w:autoSpaceDE/>
              <w:autoSpaceDN/>
              <w:adjustRightInd/>
              <w:spacing w:after="120"/>
              <w:contextualSpacing/>
            </w:pPr>
            <w:r>
              <w:t xml:space="preserve">Experience of training </w:t>
            </w:r>
          </w:p>
          <w:p w14:paraId="4D246E00" w14:textId="77777777" w:rsidR="009D6D90" w:rsidRPr="00DE47CB" w:rsidRDefault="009D6D90" w:rsidP="00632399">
            <w:pPr>
              <w:pStyle w:val="BodyText"/>
              <w:contextualSpacing/>
            </w:pPr>
          </w:p>
        </w:tc>
        <w:tc>
          <w:tcPr>
            <w:tcW w:w="1478" w:type="dxa"/>
          </w:tcPr>
          <w:p w14:paraId="099CCA00" w14:textId="77777777" w:rsidR="009D6D90" w:rsidRDefault="009D6D90" w:rsidP="00632399">
            <w:pPr>
              <w:rPr>
                <w:rFonts w:ascii="Arial" w:hAnsi="Arial" w:cs="Arial"/>
                <w:b/>
              </w:rPr>
            </w:pPr>
          </w:p>
          <w:p w14:paraId="5EFE06DD" w14:textId="77777777" w:rsidR="009D6D90" w:rsidRDefault="009D6D90" w:rsidP="00632399">
            <w:pPr>
              <w:rPr>
                <w:rFonts w:ascii="Arial" w:hAnsi="Arial" w:cs="Arial"/>
                <w:b/>
              </w:rPr>
            </w:pPr>
            <w:r>
              <w:rPr>
                <w:rFonts w:ascii="Arial" w:hAnsi="Arial" w:cs="Arial"/>
                <w:b/>
                <w:szCs w:val="22"/>
              </w:rPr>
              <w:sym w:font="Wingdings" w:char="F0FC"/>
            </w:r>
          </w:p>
          <w:p w14:paraId="525A3436" w14:textId="77777777" w:rsidR="009D6D90" w:rsidRDefault="009D6D90" w:rsidP="00632399">
            <w:pPr>
              <w:rPr>
                <w:rFonts w:ascii="Arial" w:hAnsi="Arial" w:cs="Arial"/>
                <w:b/>
              </w:rPr>
            </w:pPr>
            <w:r>
              <w:rPr>
                <w:rFonts w:ascii="Arial" w:hAnsi="Arial" w:cs="Arial"/>
                <w:b/>
                <w:szCs w:val="22"/>
              </w:rPr>
              <w:sym w:font="Wingdings" w:char="F0FC"/>
            </w:r>
          </w:p>
          <w:p w14:paraId="6991D2FB" w14:textId="77777777" w:rsidR="009D6D90" w:rsidRDefault="009D6D90" w:rsidP="00632399">
            <w:pPr>
              <w:rPr>
                <w:rFonts w:ascii="Arial" w:hAnsi="Arial" w:cs="Arial"/>
                <w:b/>
              </w:rPr>
            </w:pPr>
          </w:p>
          <w:p w14:paraId="1A57DF72" w14:textId="77777777" w:rsidR="009D6D90" w:rsidRDefault="009D6D90" w:rsidP="00632399">
            <w:pPr>
              <w:rPr>
                <w:rFonts w:ascii="Arial" w:hAnsi="Arial" w:cs="Arial"/>
                <w:b/>
              </w:rPr>
            </w:pPr>
          </w:p>
          <w:p w14:paraId="3823E059" w14:textId="77777777" w:rsidR="009D6D90" w:rsidRDefault="009D6D90" w:rsidP="00632399">
            <w:pPr>
              <w:rPr>
                <w:rFonts w:ascii="Arial" w:hAnsi="Arial" w:cs="Arial"/>
                <w:b/>
              </w:rPr>
            </w:pPr>
            <w:r>
              <w:rPr>
                <w:rFonts w:ascii="Arial" w:hAnsi="Arial" w:cs="Arial"/>
                <w:b/>
                <w:szCs w:val="22"/>
              </w:rPr>
              <w:sym w:font="Wingdings" w:char="F0FC"/>
            </w:r>
          </w:p>
          <w:p w14:paraId="53627831" w14:textId="77777777" w:rsidR="009D6D90" w:rsidRDefault="009D6D90" w:rsidP="00632399">
            <w:pPr>
              <w:rPr>
                <w:rFonts w:ascii="Arial" w:hAnsi="Arial" w:cs="Arial"/>
                <w:b/>
              </w:rPr>
            </w:pPr>
          </w:p>
          <w:p w14:paraId="03A9E30B" w14:textId="77777777" w:rsidR="009D6D90" w:rsidRDefault="009D6D90" w:rsidP="00632399">
            <w:pPr>
              <w:rPr>
                <w:rFonts w:ascii="Arial" w:hAnsi="Arial" w:cs="Arial"/>
                <w:b/>
              </w:rPr>
            </w:pPr>
          </w:p>
          <w:p w14:paraId="2777DE69" w14:textId="77777777" w:rsidR="009D6D90" w:rsidRDefault="009D6D90" w:rsidP="00632399">
            <w:pPr>
              <w:rPr>
                <w:rFonts w:ascii="Arial" w:hAnsi="Arial" w:cs="Arial"/>
                <w:b/>
              </w:rPr>
            </w:pPr>
          </w:p>
          <w:p w14:paraId="3C9C2B93" w14:textId="77777777" w:rsidR="009D6D90" w:rsidRDefault="009D6D90" w:rsidP="00632399">
            <w:pPr>
              <w:rPr>
                <w:rFonts w:ascii="Arial" w:hAnsi="Arial" w:cs="Arial"/>
                <w:b/>
              </w:rPr>
            </w:pPr>
            <w:r>
              <w:rPr>
                <w:rFonts w:ascii="Arial" w:hAnsi="Arial" w:cs="Arial"/>
                <w:b/>
                <w:szCs w:val="22"/>
              </w:rPr>
              <w:sym w:font="Wingdings" w:char="F0FC"/>
            </w:r>
          </w:p>
          <w:p w14:paraId="4E40808A" w14:textId="77777777" w:rsidR="009D6D90" w:rsidRDefault="009D6D90" w:rsidP="00632399">
            <w:pPr>
              <w:rPr>
                <w:rFonts w:ascii="Arial" w:hAnsi="Arial" w:cs="Arial"/>
                <w:b/>
              </w:rPr>
            </w:pPr>
          </w:p>
          <w:p w14:paraId="1B901BAE" w14:textId="77777777" w:rsidR="009D6D90" w:rsidRDefault="009D6D90" w:rsidP="00632399">
            <w:pPr>
              <w:rPr>
                <w:rFonts w:ascii="Arial" w:hAnsi="Arial" w:cs="Arial"/>
                <w:b/>
              </w:rPr>
            </w:pPr>
            <w:r>
              <w:rPr>
                <w:rFonts w:ascii="Arial" w:hAnsi="Arial" w:cs="Arial"/>
                <w:b/>
                <w:szCs w:val="22"/>
              </w:rPr>
              <w:sym w:font="Wingdings" w:char="F0FC"/>
            </w:r>
          </w:p>
          <w:p w14:paraId="0282AB1F" w14:textId="77777777" w:rsidR="009D6D90" w:rsidRDefault="009D6D90" w:rsidP="00632399">
            <w:pPr>
              <w:rPr>
                <w:rFonts w:ascii="Arial" w:hAnsi="Arial" w:cs="Arial"/>
                <w:b/>
              </w:rPr>
            </w:pPr>
          </w:p>
          <w:p w14:paraId="69EB6D9F" w14:textId="77777777" w:rsidR="009D6D90" w:rsidRDefault="009D6D90" w:rsidP="00632399">
            <w:pPr>
              <w:rPr>
                <w:rFonts w:ascii="Arial" w:hAnsi="Arial" w:cs="Arial"/>
                <w:b/>
              </w:rPr>
            </w:pPr>
          </w:p>
          <w:p w14:paraId="07D950CC" w14:textId="77777777" w:rsidR="009D6D90" w:rsidRDefault="009D6D90" w:rsidP="00632399">
            <w:pPr>
              <w:rPr>
                <w:rFonts w:ascii="Arial" w:hAnsi="Arial" w:cs="Arial"/>
                <w:b/>
              </w:rPr>
            </w:pPr>
            <w:r>
              <w:rPr>
                <w:rFonts w:ascii="Arial" w:hAnsi="Arial" w:cs="Arial"/>
                <w:b/>
                <w:szCs w:val="22"/>
              </w:rPr>
              <w:sym w:font="Wingdings" w:char="F0FC"/>
            </w:r>
          </w:p>
          <w:p w14:paraId="36FD5908" w14:textId="77777777" w:rsidR="009D6D90" w:rsidRDefault="009D6D90" w:rsidP="00632399">
            <w:pPr>
              <w:rPr>
                <w:rFonts w:ascii="Arial" w:hAnsi="Arial" w:cs="Arial"/>
                <w:b/>
              </w:rPr>
            </w:pPr>
          </w:p>
          <w:p w14:paraId="304D6737" w14:textId="77777777" w:rsidR="009D6D90" w:rsidRDefault="009D6D90" w:rsidP="00632399">
            <w:pPr>
              <w:rPr>
                <w:rFonts w:ascii="Arial" w:hAnsi="Arial" w:cs="Arial"/>
                <w:b/>
              </w:rPr>
            </w:pPr>
            <w:r>
              <w:rPr>
                <w:rFonts w:ascii="Arial" w:hAnsi="Arial" w:cs="Arial"/>
                <w:b/>
                <w:szCs w:val="22"/>
              </w:rPr>
              <w:sym w:font="Wingdings" w:char="F0FC"/>
            </w:r>
          </w:p>
          <w:p w14:paraId="247D849F" w14:textId="77777777" w:rsidR="009D6D90" w:rsidRDefault="009D6D90" w:rsidP="00632399">
            <w:pPr>
              <w:rPr>
                <w:rFonts w:ascii="Arial" w:hAnsi="Arial" w:cs="Arial"/>
                <w:b/>
              </w:rPr>
            </w:pPr>
          </w:p>
          <w:p w14:paraId="7E5580DB" w14:textId="77777777" w:rsidR="009D6D90" w:rsidRDefault="009D6D90" w:rsidP="00632399">
            <w:pPr>
              <w:rPr>
                <w:rFonts w:ascii="Arial" w:hAnsi="Arial" w:cs="Arial"/>
                <w:b/>
              </w:rPr>
            </w:pPr>
          </w:p>
          <w:p w14:paraId="313D3B22" w14:textId="77777777" w:rsidR="009D6D90" w:rsidRDefault="009D6D90" w:rsidP="00632399">
            <w:pPr>
              <w:rPr>
                <w:rFonts w:ascii="Arial" w:hAnsi="Arial" w:cs="Arial"/>
                <w:b/>
              </w:rPr>
            </w:pPr>
          </w:p>
          <w:p w14:paraId="15125EA5" w14:textId="77777777" w:rsidR="009D6D90" w:rsidRDefault="009D6D90" w:rsidP="00632399">
            <w:pPr>
              <w:rPr>
                <w:rFonts w:ascii="Arial" w:hAnsi="Arial" w:cs="Arial"/>
                <w:b/>
              </w:rPr>
            </w:pPr>
          </w:p>
          <w:p w14:paraId="7CC5AADE" w14:textId="77777777" w:rsidR="009D6D90" w:rsidRDefault="009D6D90" w:rsidP="00632399">
            <w:pPr>
              <w:rPr>
                <w:rFonts w:ascii="Arial" w:hAnsi="Arial" w:cs="Arial"/>
                <w:b/>
              </w:rPr>
            </w:pPr>
          </w:p>
          <w:p w14:paraId="4638F910" w14:textId="77777777" w:rsidR="009D6D90" w:rsidRDefault="009D6D90" w:rsidP="00632399">
            <w:pPr>
              <w:rPr>
                <w:rFonts w:ascii="Arial" w:hAnsi="Arial" w:cs="Arial"/>
                <w:b/>
              </w:rPr>
            </w:pPr>
          </w:p>
          <w:p w14:paraId="12B7C2BE" w14:textId="77777777" w:rsidR="009D6D90" w:rsidRDefault="009D6D90" w:rsidP="00632399">
            <w:pPr>
              <w:rPr>
                <w:rFonts w:ascii="Arial" w:hAnsi="Arial" w:cs="Arial"/>
                <w:b/>
              </w:rPr>
            </w:pPr>
          </w:p>
          <w:p w14:paraId="2EB6A407" w14:textId="77777777" w:rsidR="009D6D90" w:rsidRDefault="009D6D90" w:rsidP="00632399">
            <w:pPr>
              <w:rPr>
                <w:rFonts w:ascii="Arial" w:hAnsi="Arial" w:cs="Arial"/>
                <w:b/>
              </w:rPr>
            </w:pPr>
          </w:p>
          <w:p w14:paraId="2FBF7271" w14:textId="77777777" w:rsidR="009D6D90" w:rsidRDefault="009D6D90" w:rsidP="00632399">
            <w:pPr>
              <w:rPr>
                <w:rFonts w:ascii="Arial" w:hAnsi="Arial" w:cs="Arial"/>
                <w:b/>
              </w:rPr>
            </w:pPr>
          </w:p>
          <w:p w14:paraId="5E9620FB" w14:textId="77777777" w:rsidR="009D6D90" w:rsidRDefault="009D6D90" w:rsidP="00632399">
            <w:pPr>
              <w:rPr>
                <w:rFonts w:ascii="Arial" w:hAnsi="Arial" w:cs="Arial"/>
                <w:b/>
              </w:rPr>
            </w:pPr>
          </w:p>
          <w:p w14:paraId="407C2569" w14:textId="77777777" w:rsidR="009D6D90" w:rsidRDefault="009D6D90" w:rsidP="00632399">
            <w:pPr>
              <w:rPr>
                <w:rFonts w:ascii="Arial" w:hAnsi="Arial" w:cs="Arial"/>
                <w:b/>
              </w:rPr>
            </w:pPr>
            <w:r>
              <w:rPr>
                <w:rFonts w:ascii="Arial" w:hAnsi="Arial" w:cs="Arial"/>
                <w:b/>
                <w:szCs w:val="22"/>
              </w:rPr>
              <w:sym w:font="Wingdings" w:char="F0FC"/>
            </w:r>
          </w:p>
          <w:p w14:paraId="75B3FA05" w14:textId="77777777" w:rsidR="009D6D90" w:rsidRDefault="009D6D90" w:rsidP="00632399">
            <w:pPr>
              <w:rPr>
                <w:rFonts w:ascii="Arial" w:hAnsi="Arial" w:cs="Arial"/>
                <w:b/>
              </w:rPr>
            </w:pPr>
          </w:p>
          <w:p w14:paraId="148B7998" w14:textId="77777777" w:rsidR="009D6D90" w:rsidRDefault="009D6D90" w:rsidP="00632399">
            <w:pPr>
              <w:rPr>
                <w:rFonts w:ascii="Arial" w:hAnsi="Arial" w:cs="Arial"/>
                <w:b/>
              </w:rPr>
            </w:pPr>
          </w:p>
          <w:p w14:paraId="45C485B9" w14:textId="77777777" w:rsidR="009D6D90" w:rsidRPr="00606139" w:rsidRDefault="009D6D90" w:rsidP="00632399">
            <w:pPr>
              <w:rPr>
                <w:rFonts w:ascii="Arial" w:hAnsi="Arial" w:cs="Arial"/>
                <w:b/>
              </w:rPr>
            </w:pPr>
          </w:p>
        </w:tc>
        <w:tc>
          <w:tcPr>
            <w:tcW w:w="1297" w:type="dxa"/>
          </w:tcPr>
          <w:p w14:paraId="1F4AEB51" w14:textId="77777777" w:rsidR="009D6D90" w:rsidRDefault="009D6D90" w:rsidP="00632399">
            <w:pPr>
              <w:rPr>
                <w:rFonts w:ascii="Arial" w:hAnsi="Arial" w:cs="Arial"/>
                <w:b/>
              </w:rPr>
            </w:pPr>
          </w:p>
          <w:p w14:paraId="1832457D" w14:textId="77777777" w:rsidR="009D6D90" w:rsidRDefault="009D6D90" w:rsidP="00632399">
            <w:pPr>
              <w:rPr>
                <w:rFonts w:ascii="Arial" w:hAnsi="Arial" w:cs="Arial"/>
                <w:b/>
              </w:rPr>
            </w:pPr>
          </w:p>
          <w:p w14:paraId="5BA095B0" w14:textId="77777777" w:rsidR="009D6D90" w:rsidRDefault="009D6D90" w:rsidP="00632399">
            <w:pPr>
              <w:rPr>
                <w:rFonts w:ascii="Arial" w:hAnsi="Arial" w:cs="Arial"/>
                <w:b/>
              </w:rPr>
            </w:pPr>
          </w:p>
          <w:p w14:paraId="3A9B7381" w14:textId="77777777" w:rsidR="009D6D90" w:rsidRDefault="009D6D90" w:rsidP="00632399">
            <w:pPr>
              <w:rPr>
                <w:rFonts w:ascii="Arial" w:hAnsi="Arial" w:cs="Arial"/>
                <w:b/>
              </w:rPr>
            </w:pPr>
          </w:p>
          <w:p w14:paraId="78AAEB49" w14:textId="77777777" w:rsidR="009D6D90" w:rsidRDefault="009D6D90" w:rsidP="00632399">
            <w:pPr>
              <w:rPr>
                <w:rFonts w:ascii="Arial" w:hAnsi="Arial" w:cs="Arial"/>
                <w:b/>
              </w:rPr>
            </w:pPr>
          </w:p>
          <w:p w14:paraId="50113E0A" w14:textId="77777777" w:rsidR="009D6D90" w:rsidRDefault="009D6D90" w:rsidP="00632399">
            <w:pPr>
              <w:rPr>
                <w:rFonts w:ascii="Arial" w:hAnsi="Arial" w:cs="Arial"/>
                <w:b/>
              </w:rPr>
            </w:pPr>
          </w:p>
          <w:p w14:paraId="4085DC7A" w14:textId="77777777" w:rsidR="009D6D90" w:rsidRDefault="009D6D90" w:rsidP="00632399">
            <w:pPr>
              <w:rPr>
                <w:rFonts w:ascii="Arial" w:hAnsi="Arial" w:cs="Arial"/>
                <w:b/>
              </w:rPr>
            </w:pPr>
          </w:p>
          <w:p w14:paraId="6A67FBCD" w14:textId="77777777" w:rsidR="009D6D90" w:rsidRDefault="009D6D90" w:rsidP="00632399">
            <w:pPr>
              <w:rPr>
                <w:rFonts w:ascii="Arial" w:hAnsi="Arial" w:cs="Arial"/>
                <w:b/>
              </w:rPr>
            </w:pPr>
            <w:r>
              <w:rPr>
                <w:rFonts w:ascii="Arial" w:hAnsi="Arial" w:cs="Arial"/>
                <w:b/>
                <w:szCs w:val="22"/>
              </w:rPr>
              <w:sym w:font="Wingdings" w:char="F0FC"/>
            </w:r>
          </w:p>
          <w:p w14:paraId="3233CC41" w14:textId="77777777" w:rsidR="009D6D90" w:rsidRDefault="009D6D90" w:rsidP="00632399">
            <w:pPr>
              <w:rPr>
                <w:rFonts w:ascii="Arial" w:hAnsi="Arial" w:cs="Arial"/>
                <w:b/>
              </w:rPr>
            </w:pPr>
          </w:p>
          <w:p w14:paraId="082F98DB" w14:textId="77777777" w:rsidR="009D6D90" w:rsidRDefault="009D6D90" w:rsidP="00632399">
            <w:pPr>
              <w:rPr>
                <w:rFonts w:ascii="Arial" w:hAnsi="Arial" w:cs="Arial"/>
                <w:b/>
              </w:rPr>
            </w:pPr>
          </w:p>
          <w:p w14:paraId="2507C8BA" w14:textId="77777777" w:rsidR="009D6D90" w:rsidRDefault="009D6D90" w:rsidP="00632399">
            <w:pPr>
              <w:rPr>
                <w:rFonts w:ascii="Arial" w:hAnsi="Arial" w:cs="Arial"/>
                <w:b/>
              </w:rPr>
            </w:pPr>
          </w:p>
          <w:p w14:paraId="36AC3FC4" w14:textId="77777777" w:rsidR="009D6D90" w:rsidRDefault="009D6D90" w:rsidP="00632399">
            <w:pPr>
              <w:rPr>
                <w:rFonts w:ascii="Arial" w:hAnsi="Arial" w:cs="Arial"/>
                <w:b/>
              </w:rPr>
            </w:pPr>
          </w:p>
          <w:p w14:paraId="091724E3" w14:textId="77777777" w:rsidR="009D6D90" w:rsidRDefault="009D6D90" w:rsidP="00632399">
            <w:pPr>
              <w:rPr>
                <w:rFonts w:ascii="Arial" w:hAnsi="Arial" w:cs="Arial"/>
                <w:b/>
              </w:rPr>
            </w:pPr>
            <w:r>
              <w:rPr>
                <w:rFonts w:ascii="Arial" w:hAnsi="Arial" w:cs="Arial"/>
                <w:b/>
                <w:szCs w:val="22"/>
              </w:rPr>
              <w:sym w:font="Wingdings" w:char="F0FC"/>
            </w:r>
          </w:p>
          <w:p w14:paraId="57EED468" w14:textId="77777777" w:rsidR="009D6D90" w:rsidRDefault="009D6D90" w:rsidP="00632399">
            <w:pPr>
              <w:rPr>
                <w:rFonts w:ascii="Arial" w:hAnsi="Arial" w:cs="Arial"/>
                <w:b/>
              </w:rPr>
            </w:pPr>
          </w:p>
          <w:p w14:paraId="00577F9D" w14:textId="77777777" w:rsidR="009D6D90" w:rsidRDefault="009D6D90" w:rsidP="00632399">
            <w:pPr>
              <w:rPr>
                <w:rFonts w:ascii="Arial" w:hAnsi="Arial" w:cs="Arial"/>
                <w:b/>
              </w:rPr>
            </w:pPr>
          </w:p>
          <w:p w14:paraId="37C757BE" w14:textId="77777777" w:rsidR="009D6D90" w:rsidRDefault="009D6D90" w:rsidP="00632399">
            <w:pPr>
              <w:rPr>
                <w:rFonts w:ascii="Arial" w:hAnsi="Arial" w:cs="Arial"/>
                <w:b/>
              </w:rPr>
            </w:pPr>
          </w:p>
          <w:p w14:paraId="757DE638" w14:textId="77777777" w:rsidR="009D6D90" w:rsidRDefault="009D6D90" w:rsidP="00632399">
            <w:pPr>
              <w:rPr>
                <w:rFonts w:ascii="Arial" w:hAnsi="Arial" w:cs="Arial"/>
                <w:b/>
              </w:rPr>
            </w:pPr>
          </w:p>
          <w:p w14:paraId="79F5E488" w14:textId="77777777" w:rsidR="009D6D90" w:rsidRDefault="009D6D90" w:rsidP="00632399">
            <w:pPr>
              <w:rPr>
                <w:rFonts w:ascii="Arial" w:hAnsi="Arial" w:cs="Arial"/>
                <w:b/>
              </w:rPr>
            </w:pPr>
          </w:p>
          <w:p w14:paraId="694D2EB7" w14:textId="77777777" w:rsidR="009D6D90" w:rsidRDefault="009D6D90" w:rsidP="00632399">
            <w:pPr>
              <w:rPr>
                <w:rFonts w:ascii="Arial" w:hAnsi="Arial" w:cs="Arial"/>
                <w:b/>
              </w:rPr>
            </w:pPr>
          </w:p>
          <w:p w14:paraId="5105FF51" w14:textId="77777777" w:rsidR="009D6D90" w:rsidRDefault="009D6D90" w:rsidP="00632399">
            <w:pPr>
              <w:rPr>
                <w:rFonts w:ascii="Arial" w:hAnsi="Arial" w:cs="Arial"/>
                <w:b/>
              </w:rPr>
            </w:pPr>
            <w:r>
              <w:rPr>
                <w:rFonts w:ascii="Arial" w:hAnsi="Arial" w:cs="Arial"/>
                <w:b/>
                <w:szCs w:val="22"/>
              </w:rPr>
              <w:sym w:font="Wingdings" w:char="F0FC"/>
            </w:r>
          </w:p>
          <w:p w14:paraId="6E20A249" w14:textId="77777777" w:rsidR="009D6D90" w:rsidRDefault="009D6D90" w:rsidP="00632399">
            <w:pPr>
              <w:rPr>
                <w:rFonts w:ascii="Arial" w:hAnsi="Arial" w:cs="Arial"/>
                <w:b/>
              </w:rPr>
            </w:pPr>
          </w:p>
          <w:p w14:paraId="74FEBEE1" w14:textId="77777777" w:rsidR="009D6D90" w:rsidRDefault="009D6D90" w:rsidP="00632399">
            <w:pPr>
              <w:rPr>
                <w:rFonts w:ascii="Arial" w:hAnsi="Arial" w:cs="Arial"/>
                <w:b/>
              </w:rPr>
            </w:pPr>
          </w:p>
          <w:p w14:paraId="6BEDC163" w14:textId="77777777" w:rsidR="009D6D90" w:rsidRDefault="009D6D90" w:rsidP="00632399">
            <w:pPr>
              <w:rPr>
                <w:rFonts w:ascii="Arial" w:hAnsi="Arial" w:cs="Arial"/>
                <w:b/>
              </w:rPr>
            </w:pPr>
            <w:r>
              <w:rPr>
                <w:rFonts w:ascii="Arial" w:hAnsi="Arial" w:cs="Arial"/>
                <w:b/>
                <w:szCs w:val="22"/>
              </w:rPr>
              <w:sym w:font="Wingdings" w:char="F0FC"/>
            </w:r>
          </w:p>
          <w:p w14:paraId="1B20D25A" w14:textId="77777777" w:rsidR="009D6D90" w:rsidRDefault="009D6D90" w:rsidP="00632399">
            <w:pPr>
              <w:rPr>
                <w:rFonts w:ascii="Arial" w:hAnsi="Arial" w:cs="Arial"/>
                <w:b/>
              </w:rPr>
            </w:pPr>
          </w:p>
          <w:p w14:paraId="55328303" w14:textId="77777777" w:rsidR="009D6D90" w:rsidRDefault="009D6D90" w:rsidP="00632399">
            <w:pPr>
              <w:rPr>
                <w:rFonts w:ascii="Arial" w:hAnsi="Arial" w:cs="Arial"/>
                <w:b/>
              </w:rPr>
            </w:pPr>
          </w:p>
          <w:p w14:paraId="0DD8EC66" w14:textId="77777777" w:rsidR="009D6D90" w:rsidRDefault="009D6D90" w:rsidP="00632399">
            <w:pPr>
              <w:rPr>
                <w:rFonts w:ascii="Arial" w:hAnsi="Arial" w:cs="Arial"/>
                <w:b/>
              </w:rPr>
            </w:pPr>
            <w:r>
              <w:rPr>
                <w:rFonts w:ascii="Arial" w:hAnsi="Arial" w:cs="Arial"/>
                <w:b/>
                <w:szCs w:val="22"/>
              </w:rPr>
              <w:sym w:font="Wingdings" w:char="F0FC"/>
            </w:r>
          </w:p>
          <w:p w14:paraId="55F1C485" w14:textId="77777777" w:rsidR="009D6D90" w:rsidRDefault="009D6D90" w:rsidP="00632399">
            <w:pPr>
              <w:rPr>
                <w:rFonts w:ascii="Arial" w:hAnsi="Arial" w:cs="Arial"/>
                <w:b/>
              </w:rPr>
            </w:pPr>
          </w:p>
          <w:p w14:paraId="370CF663" w14:textId="77777777" w:rsidR="009D6D90" w:rsidRDefault="009D6D90" w:rsidP="00632399">
            <w:pPr>
              <w:rPr>
                <w:rFonts w:ascii="Arial" w:hAnsi="Arial" w:cs="Arial"/>
                <w:b/>
              </w:rPr>
            </w:pPr>
          </w:p>
          <w:p w14:paraId="0755062A" w14:textId="77777777" w:rsidR="009D6D90" w:rsidRDefault="009D6D90" w:rsidP="00632399">
            <w:pPr>
              <w:rPr>
                <w:rFonts w:ascii="Arial" w:hAnsi="Arial" w:cs="Arial"/>
                <w:b/>
              </w:rPr>
            </w:pPr>
          </w:p>
          <w:p w14:paraId="63DA36B2" w14:textId="77777777" w:rsidR="009D6D90" w:rsidRDefault="009D6D90" w:rsidP="00632399">
            <w:pPr>
              <w:rPr>
                <w:rFonts w:ascii="Arial" w:hAnsi="Arial" w:cs="Arial"/>
                <w:b/>
              </w:rPr>
            </w:pPr>
            <w:r>
              <w:rPr>
                <w:rFonts w:ascii="Arial" w:hAnsi="Arial" w:cs="Arial"/>
                <w:b/>
                <w:szCs w:val="22"/>
              </w:rPr>
              <w:sym w:font="Wingdings" w:char="F0FC"/>
            </w:r>
          </w:p>
        </w:tc>
        <w:tc>
          <w:tcPr>
            <w:tcW w:w="1616" w:type="dxa"/>
          </w:tcPr>
          <w:p w14:paraId="457148C5" w14:textId="77777777" w:rsidR="009D6D90" w:rsidRDefault="009D6D90" w:rsidP="00632399">
            <w:pPr>
              <w:rPr>
                <w:rFonts w:ascii="Arial" w:hAnsi="Arial" w:cs="Arial"/>
                <w:b/>
              </w:rPr>
            </w:pPr>
          </w:p>
          <w:p w14:paraId="26017BF1" w14:textId="77777777" w:rsidR="009D6D90" w:rsidRDefault="009D6D90" w:rsidP="00632399">
            <w:pPr>
              <w:rPr>
                <w:rFonts w:ascii="Arial" w:hAnsi="Arial" w:cs="Arial"/>
                <w:b/>
              </w:rPr>
            </w:pPr>
          </w:p>
          <w:p w14:paraId="21FCA63E" w14:textId="77777777" w:rsidR="009D6D90" w:rsidRDefault="009D6D90" w:rsidP="00632399">
            <w:pPr>
              <w:rPr>
                <w:rFonts w:ascii="Arial" w:hAnsi="Arial" w:cs="Arial"/>
                <w:b/>
              </w:rPr>
            </w:pPr>
          </w:p>
          <w:p w14:paraId="74825C41" w14:textId="77777777" w:rsidR="009D6D90" w:rsidRPr="00606139" w:rsidRDefault="009D6D90" w:rsidP="00632399">
            <w:pPr>
              <w:rPr>
                <w:rFonts w:ascii="Arial" w:hAnsi="Arial" w:cs="Arial"/>
                <w:b/>
              </w:rPr>
            </w:pPr>
            <w:r>
              <w:rPr>
                <w:rFonts w:ascii="Arial" w:hAnsi="Arial" w:cs="Arial"/>
                <w:b/>
              </w:rPr>
              <w:t>Interview, Application form &amp; references</w:t>
            </w:r>
          </w:p>
        </w:tc>
      </w:tr>
      <w:tr w:rsidR="009D6D90" w14:paraId="57723114" w14:textId="77777777" w:rsidTr="008156D6">
        <w:tc>
          <w:tcPr>
            <w:tcW w:w="4625" w:type="dxa"/>
          </w:tcPr>
          <w:p w14:paraId="2FEDFB39" w14:textId="77777777" w:rsidR="009D6D90" w:rsidRPr="00BE6698" w:rsidRDefault="009D6D90" w:rsidP="00632399">
            <w:pPr>
              <w:rPr>
                <w:rFonts w:ascii="Arial" w:hAnsi="Arial" w:cs="Arial"/>
                <w:b/>
              </w:rPr>
            </w:pPr>
            <w:r w:rsidRPr="00BE6698">
              <w:rPr>
                <w:rFonts w:ascii="Arial" w:hAnsi="Arial" w:cs="Arial"/>
                <w:b/>
              </w:rPr>
              <w:t>COMMUNICATION SKILLS</w:t>
            </w:r>
          </w:p>
          <w:p w14:paraId="57CB9378" w14:textId="77777777" w:rsidR="009D6D90" w:rsidRDefault="009D6D90" w:rsidP="009D6D90">
            <w:pPr>
              <w:pStyle w:val="ListParagraph"/>
              <w:widowControl/>
              <w:numPr>
                <w:ilvl w:val="0"/>
                <w:numId w:val="6"/>
              </w:numPr>
              <w:autoSpaceDE/>
              <w:autoSpaceDN/>
              <w:adjustRightInd/>
              <w:contextualSpacing/>
              <w:rPr>
                <w:rFonts w:ascii="Arial" w:hAnsi="Arial" w:cs="Arial"/>
              </w:rPr>
            </w:pPr>
            <w:r w:rsidRPr="0015289F">
              <w:rPr>
                <w:rFonts w:ascii="Arial" w:hAnsi="Arial" w:cs="Arial"/>
              </w:rPr>
              <w:t>Evidence of a good standard of literacy/English language skills</w:t>
            </w:r>
            <w:r>
              <w:rPr>
                <w:rFonts w:ascii="Arial" w:hAnsi="Arial" w:cs="Arial"/>
              </w:rPr>
              <w:t xml:space="preserve"> both written and verbal</w:t>
            </w:r>
          </w:p>
          <w:p w14:paraId="37E553A9" w14:textId="77777777" w:rsidR="009D6D90" w:rsidRPr="0015289F" w:rsidRDefault="009D6D90" w:rsidP="009D6D90">
            <w:pPr>
              <w:pStyle w:val="ListParagraph"/>
              <w:widowControl/>
              <w:numPr>
                <w:ilvl w:val="0"/>
                <w:numId w:val="6"/>
              </w:numPr>
              <w:autoSpaceDE/>
              <w:autoSpaceDN/>
              <w:adjustRightInd/>
              <w:contextualSpacing/>
              <w:rPr>
                <w:rFonts w:ascii="Arial" w:hAnsi="Arial" w:cs="Arial"/>
              </w:rPr>
            </w:pPr>
            <w:r w:rsidRPr="00D942B3">
              <w:rPr>
                <w:rFonts w:ascii="Arial" w:hAnsi="Arial" w:cs="Arial"/>
              </w:rPr>
              <w:t>Good typing speed with excellent accuracy</w:t>
            </w:r>
          </w:p>
          <w:p w14:paraId="73C757E7" w14:textId="77777777" w:rsidR="009D6D90" w:rsidRPr="00630995" w:rsidRDefault="009D6D90" w:rsidP="009D6D90">
            <w:pPr>
              <w:pStyle w:val="ListParagraph"/>
              <w:widowControl/>
              <w:numPr>
                <w:ilvl w:val="0"/>
                <w:numId w:val="6"/>
              </w:numPr>
              <w:autoSpaceDE/>
              <w:autoSpaceDN/>
              <w:adjustRightInd/>
              <w:contextualSpacing/>
              <w:rPr>
                <w:rFonts w:ascii="Arial" w:hAnsi="Arial" w:cs="Arial"/>
              </w:rPr>
            </w:pPr>
            <w:r w:rsidRPr="0015289F">
              <w:rPr>
                <w:rFonts w:ascii="Arial" w:hAnsi="Arial" w:cs="Arial"/>
              </w:rPr>
              <w:t>Excellent interpersonal and communication skills</w:t>
            </w:r>
            <w:r>
              <w:rPr>
                <w:rFonts w:ascii="Arial" w:hAnsi="Arial" w:cs="Arial"/>
              </w:rPr>
              <w:t>, a</w:t>
            </w:r>
            <w:r w:rsidRPr="00D942B3">
              <w:rPr>
                <w:rFonts w:ascii="Arial" w:hAnsi="Arial" w:cs="Arial"/>
              </w:rPr>
              <w:t>ble to handle difficult situation</w:t>
            </w:r>
            <w:r>
              <w:rPr>
                <w:rFonts w:ascii="Arial" w:hAnsi="Arial" w:cs="Arial"/>
              </w:rPr>
              <w:t>s</w:t>
            </w:r>
            <w:r w:rsidRPr="00D942B3">
              <w:rPr>
                <w:rFonts w:ascii="Arial" w:hAnsi="Arial" w:cs="Arial"/>
              </w:rPr>
              <w:t xml:space="preserve"> with tact and diplomacy</w:t>
            </w:r>
          </w:p>
          <w:p w14:paraId="41842D22" w14:textId="77777777" w:rsidR="009D6D90" w:rsidRPr="00630995" w:rsidRDefault="009D6D90" w:rsidP="009D6D90">
            <w:pPr>
              <w:pStyle w:val="ListParagraph"/>
              <w:widowControl/>
              <w:numPr>
                <w:ilvl w:val="0"/>
                <w:numId w:val="6"/>
              </w:numPr>
              <w:autoSpaceDE/>
              <w:autoSpaceDN/>
              <w:adjustRightInd/>
              <w:contextualSpacing/>
              <w:rPr>
                <w:rFonts w:ascii="Arial" w:hAnsi="Arial" w:cs="Arial"/>
              </w:rPr>
            </w:pPr>
            <w:r w:rsidRPr="0015289F">
              <w:rPr>
                <w:rFonts w:ascii="Arial" w:hAnsi="Arial" w:cs="Arial"/>
              </w:rPr>
              <w:t>Provides training to others on own area of expertise</w:t>
            </w:r>
            <w:r>
              <w:rPr>
                <w:rFonts w:ascii="Arial" w:hAnsi="Arial" w:cs="Arial"/>
              </w:rPr>
              <w:t xml:space="preserve">, and willing to engage with and learn from </w:t>
            </w:r>
            <w:r w:rsidRPr="00D942B3">
              <w:rPr>
                <w:rFonts w:ascii="Arial" w:hAnsi="Arial" w:cs="Arial"/>
              </w:rPr>
              <w:t>peers, other</w:t>
            </w:r>
            <w:r>
              <w:rPr>
                <w:rFonts w:ascii="Arial" w:hAnsi="Arial" w:cs="Arial"/>
              </w:rPr>
              <w:t xml:space="preserve"> </w:t>
            </w:r>
            <w:r w:rsidRPr="00630995">
              <w:rPr>
                <w:rFonts w:ascii="Arial" w:hAnsi="Arial" w:cs="Arial"/>
              </w:rPr>
              <w:t>professionals and colleagues</w:t>
            </w:r>
          </w:p>
          <w:p w14:paraId="06C440B4" w14:textId="77777777" w:rsidR="009D6D90" w:rsidRPr="008C2148" w:rsidRDefault="009D6D90" w:rsidP="009D6D90">
            <w:pPr>
              <w:pStyle w:val="ListParagraph"/>
              <w:widowControl/>
              <w:numPr>
                <w:ilvl w:val="0"/>
                <w:numId w:val="6"/>
              </w:numPr>
              <w:autoSpaceDE/>
              <w:autoSpaceDN/>
              <w:adjustRightInd/>
              <w:contextualSpacing/>
              <w:rPr>
                <w:rFonts w:ascii="Arial" w:hAnsi="Arial" w:cs="Arial"/>
              </w:rPr>
            </w:pPr>
            <w:r w:rsidRPr="0015289F">
              <w:rPr>
                <w:rFonts w:ascii="Arial" w:hAnsi="Arial" w:cs="Arial"/>
              </w:rPr>
              <w:t>Demonstrate</w:t>
            </w:r>
            <w:r>
              <w:rPr>
                <w:rFonts w:ascii="Arial" w:hAnsi="Arial" w:cs="Arial"/>
              </w:rPr>
              <w:t xml:space="preserve"> strong</w:t>
            </w:r>
            <w:r w:rsidRPr="0015289F">
              <w:rPr>
                <w:rFonts w:ascii="Arial" w:hAnsi="Arial" w:cs="Arial"/>
              </w:rPr>
              <w:t xml:space="preserve"> negotiation and influencing skills</w:t>
            </w:r>
          </w:p>
        </w:tc>
        <w:tc>
          <w:tcPr>
            <w:tcW w:w="1478" w:type="dxa"/>
          </w:tcPr>
          <w:p w14:paraId="31F2FA94" w14:textId="77777777" w:rsidR="009D6D90" w:rsidRPr="00482DBD" w:rsidRDefault="009D6D90" w:rsidP="00632399">
            <w:pPr>
              <w:rPr>
                <w:rFonts w:ascii="Arial" w:hAnsi="Arial" w:cs="Arial"/>
                <w:b/>
              </w:rPr>
            </w:pPr>
          </w:p>
          <w:p w14:paraId="5183DAA7" w14:textId="77777777" w:rsidR="009D6D90" w:rsidRDefault="009D6D90" w:rsidP="00632399">
            <w:pPr>
              <w:rPr>
                <w:rFonts w:ascii="Arial" w:hAnsi="Arial" w:cs="Arial"/>
                <w:b/>
              </w:rPr>
            </w:pPr>
            <w:r>
              <w:rPr>
                <w:rFonts w:ascii="Arial" w:hAnsi="Arial" w:cs="Arial"/>
                <w:b/>
                <w:szCs w:val="22"/>
              </w:rPr>
              <w:sym w:font="Wingdings" w:char="F0FC"/>
            </w:r>
          </w:p>
          <w:p w14:paraId="4A681F2B" w14:textId="77777777" w:rsidR="009D6D90" w:rsidRDefault="009D6D90" w:rsidP="00632399">
            <w:pPr>
              <w:rPr>
                <w:rFonts w:ascii="Arial" w:hAnsi="Arial" w:cs="Arial"/>
                <w:b/>
              </w:rPr>
            </w:pPr>
          </w:p>
          <w:p w14:paraId="1780A10C" w14:textId="77777777" w:rsidR="009D6D90" w:rsidRDefault="009D6D90" w:rsidP="00632399">
            <w:pPr>
              <w:rPr>
                <w:rFonts w:ascii="Arial" w:hAnsi="Arial" w:cs="Arial"/>
                <w:b/>
              </w:rPr>
            </w:pPr>
          </w:p>
          <w:p w14:paraId="3CAEF677" w14:textId="77777777" w:rsidR="009D6D90" w:rsidRDefault="009D6D90" w:rsidP="00632399">
            <w:pPr>
              <w:rPr>
                <w:rFonts w:ascii="Arial" w:hAnsi="Arial" w:cs="Arial"/>
                <w:b/>
              </w:rPr>
            </w:pPr>
          </w:p>
          <w:p w14:paraId="1F321A69" w14:textId="77777777" w:rsidR="009D6D90" w:rsidRDefault="009D6D90" w:rsidP="00632399">
            <w:pPr>
              <w:rPr>
                <w:rFonts w:ascii="Arial" w:hAnsi="Arial" w:cs="Arial"/>
                <w:b/>
              </w:rPr>
            </w:pPr>
            <w:r>
              <w:rPr>
                <w:rFonts w:ascii="Arial" w:hAnsi="Arial" w:cs="Arial"/>
                <w:b/>
                <w:szCs w:val="22"/>
              </w:rPr>
              <w:sym w:font="Wingdings" w:char="F0FC"/>
            </w:r>
          </w:p>
          <w:p w14:paraId="602BE630" w14:textId="77777777" w:rsidR="009D6D90" w:rsidRDefault="009D6D90" w:rsidP="00632399">
            <w:pPr>
              <w:rPr>
                <w:rFonts w:ascii="Arial" w:hAnsi="Arial" w:cs="Arial"/>
                <w:b/>
              </w:rPr>
            </w:pPr>
          </w:p>
          <w:p w14:paraId="0F2ABA8C" w14:textId="77777777" w:rsidR="009D6D90" w:rsidRDefault="009D6D90" w:rsidP="00632399">
            <w:pPr>
              <w:rPr>
                <w:rFonts w:ascii="Arial" w:hAnsi="Arial" w:cs="Arial"/>
                <w:b/>
              </w:rPr>
            </w:pPr>
            <w:r>
              <w:rPr>
                <w:rFonts w:ascii="Arial" w:hAnsi="Arial" w:cs="Arial"/>
                <w:b/>
                <w:szCs w:val="22"/>
              </w:rPr>
              <w:sym w:font="Wingdings" w:char="F0FC"/>
            </w:r>
          </w:p>
          <w:p w14:paraId="7543510B" w14:textId="77777777" w:rsidR="009D6D90" w:rsidRDefault="009D6D90" w:rsidP="00632399">
            <w:pPr>
              <w:rPr>
                <w:rFonts w:ascii="Arial" w:hAnsi="Arial" w:cs="Arial"/>
                <w:b/>
              </w:rPr>
            </w:pPr>
          </w:p>
          <w:p w14:paraId="3288F813" w14:textId="77777777" w:rsidR="009D6D90" w:rsidRDefault="009D6D90" w:rsidP="00632399">
            <w:pPr>
              <w:rPr>
                <w:rFonts w:ascii="Arial" w:hAnsi="Arial" w:cs="Arial"/>
                <w:b/>
              </w:rPr>
            </w:pPr>
          </w:p>
          <w:p w14:paraId="4BA1CC17" w14:textId="77777777" w:rsidR="009D6D90" w:rsidRDefault="009D6D90" w:rsidP="00632399">
            <w:pPr>
              <w:rPr>
                <w:rFonts w:ascii="Arial" w:hAnsi="Arial" w:cs="Arial"/>
                <w:b/>
              </w:rPr>
            </w:pPr>
          </w:p>
          <w:p w14:paraId="191F6A5F" w14:textId="77777777" w:rsidR="009D6D90" w:rsidRDefault="009D6D90" w:rsidP="00632399">
            <w:pPr>
              <w:rPr>
                <w:rFonts w:ascii="Arial" w:hAnsi="Arial" w:cs="Arial"/>
                <w:b/>
              </w:rPr>
            </w:pPr>
          </w:p>
          <w:p w14:paraId="65407415" w14:textId="77777777" w:rsidR="009D6D90" w:rsidRPr="00482DBD" w:rsidRDefault="009D6D90" w:rsidP="00632399">
            <w:pPr>
              <w:rPr>
                <w:rFonts w:ascii="Arial" w:hAnsi="Arial" w:cs="Arial"/>
                <w:b/>
              </w:rPr>
            </w:pPr>
          </w:p>
        </w:tc>
        <w:tc>
          <w:tcPr>
            <w:tcW w:w="1297" w:type="dxa"/>
          </w:tcPr>
          <w:p w14:paraId="74B244F5" w14:textId="77777777" w:rsidR="009D6D90" w:rsidRDefault="009D6D90" w:rsidP="00632399">
            <w:pPr>
              <w:rPr>
                <w:rFonts w:ascii="Arial" w:hAnsi="Arial" w:cs="Arial"/>
                <w:b/>
              </w:rPr>
            </w:pPr>
          </w:p>
          <w:p w14:paraId="760C6A74" w14:textId="77777777" w:rsidR="009D6D90" w:rsidRDefault="009D6D90" w:rsidP="00632399">
            <w:pPr>
              <w:rPr>
                <w:rFonts w:ascii="Arial" w:hAnsi="Arial" w:cs="Arial"/>
                <w:b/>
              </w:rPr>
            </w:pPr>
          </w:p>
          <w:p w14:paraId="555CE34B" w14:textId="77777777" w:rsidR="009D6D90" w:rsidRDefault="009D6D90" w:rsidP="00632399">
            <w:pPr>
              <w:rPr>
                <w:rFonts w:ascii="Arial" w:hAnsi="Arial" w:cs="Arial"/>
                <w:b/>
              </w:rPr>
            </w:pPr>
          </w:p>
          <w:p w14:paraId="67889786" w14:textId="77777777" w:rsidR="009D6D90" w:rsidRDefault="009D6D90" w:rsidP="00632399">
            <w:pPr>
              <w:rPr>
                <w:rFonts w:ascii="Arial" w:hAnsi="Arial" w:cs="Arial"/>
                <w:b/>
              </w:rPr>
            </w:pPr>
          </w:p>
          <w:p w14:paraId="7E29E35E" w14:textId="77777777" w:rsidR="009D6D90" w:rsidRDefault="009D6D90" w:rsidP="00632399">
            <w:pPr>
              <w:rPr>
                <w:rFonts w:ascii="Arial" w:hAnsi="Arial" w:cs="Arial"/>
                <w:b/>
              </w:rPr>
            </w:pPr>
          </w:p>
          <w:p w14:paraId="2804785F" w14:textId="77777777" w:rsidR="009D6D90" w:rsidRDefault="009D6D90" w:rsidP="00632399">
            <w:pPr>
              <w:rPr>
                <w:rFonts w:ascii="Arial" w:hAnsi="Arial" w:cs="Arial"/>
                <w:b/>
              </w:rPr>
            </w:pPr>
          </w:p>
          <w:p w14:paraId="4E8AABA7" w14:textId="77777777" w:rsidR="009D6D90" w:rsidRDefault="009D6D90" w:rsidP="00632399">
            <w:pPr>
              <w:rPr>
                <w:rFonts w:ascii="Arial" w:hAnsi="Arial" w:cs="Arial"/>
                <w:b/>
              </w:rPr>
            </w:pPr>
          </w:p>
          <w:p w14:paraId="38E80906" w14:textId="77777777" w:rsidR="009D6D90" w:rsidRDefault="009D6D90" w:rsidP="00632399">
            <w:pPr>
              <w:rPr>
                <w:rFonts w:ascii="Arial" w:hAnsi="Arial" w:cs="Arial"/>
                <w:b/>
              </w:rPr>
            </w:pPr>
          </w:p>
          <w:p w14:paraId="38AEFF7A" w14:textId="77777777" w:rsidR="009D6D90" w:rsidRDefault="009D6D90" w:rsidP="00632399">
            <w:pPr>
              <w:rPr>
                <w:rFonts w:ascii="Arial" w:hAnsi="Arial" w:cs="Arial"/>
                <w:b/>
              </w:rPr>
            </w:pPr>
          </w:p>
          <w:p w14:paraId="2C8BAC0F" w14:textId="77777777" w:rsidR="009D6D90" w:rsidRDefault="009D6D90" w:rsidP="00632399">
            <w:pPr>
              <w:rPr>
                <w:rFonts w:ascii="Arial" w:hAnsi="Arial" w:cs="Arial"/>
                <w:b/>
              </w:rPr>
            </w:pPr>
          </w:p>
          <w:p w14:paraId="055492E5" w14:textId="77777777" w:rsidR="009D6D90" w:rsidRDefault="009D6D90" w:rsidP="00632399">
            <w:pPr>
              <w:rPr>
                <w:rFonts w:ascii="Arial" w:hAnsi="Arial" w:cs="Arial"/>
                <w:b/>
              </w:rPr>
            </w:pPr>
            <w:r>
              <w:rPr>
                <w:rFonts w:ascii="Arial" w:hAnsi="Arial" w:cs="Arial"/>
                <w:b/>
                <w:szCs w:val="22"/>
              </w:rPr>
              <w:sym w:font="Wingdings" w:char="F0FC"/>
            </w:r>
          </w:p>
          <w:p w14:paraId="18940DB2" w14:textId="77777777" w:rsidR="009D6D90" w:rsidRDefault="009D6D90" w:rsidP="00632399">
            <w:pPr>
              <w:rPr>
                <w:rFonts w:ascii="Arial" w:hAnsi="Arial" w:cs="Arial"/>
                <w:b/>
              </w:rPr>
            </w:pPr>
          </w:p>
          <w:p w14:paraId="02DE297A" w14:textId="77777777" w:rsidR="009D6D90" w:rsidRDefault="009D6D90" w:rsidP="00632399">
            <w:pPr>
              <w:rPr>
                <w:rFonts w:ascii="Arial" w:hAnsi="Arial" w:cs="Arial"/>
                <w:b/>
              </w:rPr>
            </w:pPr>
          </w:p>
          <w:p w14:paraId="1FE9EF8F" w14:textId="77777777" w:rsidR="009D6D90" w:rsidRDefault="009D6D90" w:rsidP="00632399">
            <w:pPr>
              <w:rPr>
                <w:rFonts w:ascii="Arial" w:hAnsi="Arial" w:cs="Arial"/>
                <w:b/>
              </w:rPr>
            </w:pPr>
          </w:p>
          <w:p w14:paraId="6C980A4E" w14:textId="77777777" w:rsidR="009D6D90" w:rsidRDefault="009D6D90" w:rsidP="00632399">
            <w:pPr>
              <w:rPr>
                <w:rFonts w:ascii="Arial" w:hAnsi="Arial" w:cs="Arial"/>
                <w:b/>
              </w:rPr>
            </w:pPr>
          </w:p>
          <w:p w14:paraId="1FD03C83" w14:textId="77777777" w:rsidR="009D6D90" w:rsidRDefault="009D6D90" w:rsidP="00632399">
            <w:pPr>
              <w:rPr>
                <w:rFonts w:ascii="Arial" w:hAnsi="Arial" w:cs="Arial"/>
                <w:b/>
              </w:rPr>
            </w:pPr>
            <w:r>
              <w:rPr>
                <w:rFonts w:ascii="Arial" w:hAnsi="Arial" w:cs="Arial"/>
                <w:b/>
                <w:szCs w:val="22"/>
              </w:rPr>
              <w:sym w:font="Wingdings" w:char="F0FC"/>
            </w:r>
          </w:p>
        </w:tc>
        <w:tc>
          <w:tcPr>
            <w:tcW w:w="1616" w:type="dxa"/>
          </w:tcPr>
          <w:p w14:paraId="12AE2FE8" w14:textId="77777777" w:rsidR="009D6D90" w:rsidRDefault="009D6D90" w:rsidP="00632399">
            <w:pPr>
              <w:rPr>
                <w:rFonts w:ascii="Arial" w:hAnsi="Arial" w:cs="Arial"/>
                <w:b/>
              </w:rPr>
            </w:pPr>
          </w:p>
          <w:p w14:paraId="3F70813E" w14:textId="77777777" w:rsidR="009D6D90" w:rsidRDefault="009D6D90" w:rsidP="00632399">
            <w:pPr>
              <w:rPr>
                <w:rFonts w:ascii="Arial" w:hAnsi="Arial" w:cs="Arial"/>
                <w:b/>
              </w:rPr>
            </w:pPr>
          </w:p>
          <w:p w14:paraId="5A1AF692" w14:textId="77777777" w:rsidR="009D6D90" w:rsidRPr="00606139" w:rsidRDefault="009D6D90" w:rsidP="00632399">
            <w:pPr>
              <w:rPr>
                <w:rFonts w:ascii="Arial" w:hAnsi="Arial" w:cs="Arial"/>
                <w:b/>
              </w:rPr>
            </w:pPr>
            <w:r>
              <w:rPr>
                <w:rFonts w:ascii="Arial" w:hAnsi="Arial" w:cs="Arial"/>
                <w:b/>
              </w:rPr>
              <w:t>Interview, Application form &amp; references</w:t>
            </w:r>
          </w:p>
        </w:tc>
      </w:tr>
      <w:tr w:rsidR="009D6D90" w14:paraId="3B143815" w14:textId="77777777" w:rsidTr="008156D6">
        <w:tc>
          <w:tcPr>
            <w:tcW w:w="4625" w:type="dxa"/>
          </w:tcPr>
          <w:p w14:paraId="52D1B7A3" w14:textId="77777777" w:rsidR="009D6D90" w:rsidRPr="00BE6698" w:rsidRDefault="009D6D90" w:rsidP="00632399">
            <w:pPr>
              <w:rPr>
                <w:rFonts w:ascii="Arial" w:hAnsi="Arial" w:cs="Arial"/>
                <w:b/>
              </w:rPr>
            </w:pPr>
            <w:r w:rsidRPr="00BE6698">
              <w:rPr>
                <w:rFonts w:ascii="Arial" w:hAnsi="Arial" w:cs="Arial"/>
                <w:b/>
              </w:rPr>
              <w:t>PLANNING &amp; ORGANISING SKILLS</w:t>
            </w:r>
          </w:p>
          <w:p w14:paraId="527ECD38" w14:textId="77777777" w:rsidR="009D6D90" w:rsidRPr="0015289F" w:rsidRDefault="009D6D90" w:rsidP="00632399">
            <w:pPr>
              <w:pStyle w:val="BodyText"/>
              <w:contextualSpacing/>
              <w:rPr>
                <w:bCs/>
              </w:rPr>
            </w:pPr>
            <w:r w:rsidRPr="0015289F">
              <w:rPr>
                <w:bCs/>
              </w:rPr>
              <w:t>•</w:t>
            </w:r>
            <w:r w:rsidRPr="0015289F">
              <w:rPr>
                <w:bCs/>
                <w:sz w:val="22"/>
                <w:szCs w:val="22"/>
              </w:rPr>
              <w:tab/>
            </w:r>
            <w:r>
              <w:rPr>
                <w:bCs/>
              </w:rPr>
              <w:t>Excellent personal motivation and organisational skills</w:t>
            </w:r>
            <w:r w:rsidRPr="0015289F">
              <w:rPr>
                <w:bCs/>
              </w:rPr>
              <w:t xml:space="preserve"> </w:t>
            </w:r>
          </w:p>
          <w:p w14:paraId="6593B17C" w14:textId="77777777" w:rsidR="009D6D90" w:rsidRPr="0015289F" w:rsidRDefault="009D6D90" w:rsidP="00632399">
            <w:pPr>
              <w:pStyle w:val="BodyText"/>
              <w:contextualSpacing/>
              <w:rPr>
                <w:bCs/>
              </w:rPr>
            </w:pPr>
            <w:r w:rsidRPr="0015289F">
              <w:rPr>
                <w:bCs/>
              </w:rPr>
              <w:t>•</w:t>
            </w:r>
            <w:r w:rsidRPr="0015289F">
              <w:rPr>
                <w:bCs/>
                <w:sz w:val="22"/>
                <w:szCs w:val="22"/>
              </w:rPr>
              <w:tab/>
            </w:r>
            <w:r w:rsidRPr="0015289F">
              <w:rPr>
                <w:bCs/>
              </w:rPr>
              <w:t>Ability to work to tight deadlines</w:t>
            </w:r>
            <w:r>
              <w:rPr>
                <w:bCs/>
              </w:rPr>
              <w:t xml:space="preserve"> and adapt to changing circumstances</w:t>
            </w:r>
          </w:p>
          <w:p w14:paraId="6E0CE193" w14:textId="77777777" w:rsidR="009D6D90" w:rsidRPr="0015289F" w:rsidRDefault="009D6D90" w:rsidP="00632399">
            <w:pPr>
              <w:pStyle w:val="BodyText"/>
              <w:contextualSpacing/>
              <w:rPr>
                <w:bCs/>
              </w:rPr>
            </w:pPr>
            <w:r w:rsidRPr="0015289F">
              <w:rPr>
                <w:bCs/>
              </w:rPr>
              <w:t>•</w:t>
            </w:r>
            <w:r w:rsidRPr="0015289F">
              <w:rPr>
                <w:bCs/>
                <w:sz w:val="22"/>
                <w:szCs w:val="22"/>
              </w:rPr>
              <w:tab/>
            </w:r>
            <w:r w:rsidRPr="0015289F">
              <w:rPr>
                <w:bCs/>
              </w:rPr>
              <w:t xml:space="preserve">Flexibility and ability to cover a variety of duties within the Admin team </w:t>
            </w:r>
          </w:p>
          <w:p w14:paraId="7F36A415" w14:textId="77777777" w:rsidR="009D6D90" w:rsidRPr="0015289F" w:rsidRDefault="009D6D90" w:rsidP="00632399">
            <w:pPr>
              <w:pStyle w:val="BodyText"/>
              <w:contextualSpacing/>
              <w:rPr>
                <w:bCs/>
              </w:rPr>
            </w:pPr>
            <w:r w:rsidRPr="0015289F">
              <w:rPr>
                <w:bCs/>
              </w:rPr>
              <w:t>•</w:t>
            </w:r>
            <w:r w:rsidRPr="0015289F">
              <w:rPr>
                <w:bCs/>
                <w:sz w:val="22"/>
                <w:szCs w:val="22"/>
              </w:rPr>
              <w:tab/>
            </w:r>
            <w:r w:rsidRPr="0015289F">
              <w:rPr>
                <w:bCs/>
              </w:rPr>
              <w:t>Demonstrate the use of initiative</w:t>
            </w:r>
            <w:r>
              <w:rPr>
                <w:bCs/>
              </w:rPr>
              <w:t xml:space="preserve"> and problem solving skills</w:t>
            </w:r>
          </w:p>
          <w:p w14:paraId="6E41B82E" w14:textId="77777777" w:rsidR="009D6D90" w:rsidRPr="008C2148" w:rsidRDefault="009D6D90" w:rsidP="00632399">
            <w:pPr>
              <w:pStyle w:val="BodyText"/>
              <w:contextualSpacing/>
              <w:rPr>
                <w:bCs/>
                <w:color w:val="FF0000"/>
              </w:rPr>
            </w:pPr>
            <w:r w:rsidRPr="0015289F">
              <w:rPr>
                <w:bCs/>
              </w:rPr>
              <w:t>•</w:t>
            </w:r>
            <w:r w:rsidRPr="0015289F">
              <w:rPr>
                <w:bCs/>
                <w:sz w:val="22"/>
                <w:szCs w:val="22"/>
              </w:rPr>
              <w:tab/>
            </w:r>
            <w:r w:rsidRPr="0015289F">
              <w:rPr>
                <w:bCs/>
              </w:rPr>
              <w:t>Demonstrate analytical skills/reasoning</w:t>
            </w:r>
          </w:p>
        </w:tc>
        <w:tc>
          <w:tcPr>
            <w:tcW w:w="1478" w:type="dxa"/>
          </w:tcPr>
          <w:p w14:paraId="6A43B4F8" w14:textId="77777777" w:rsidR="009D6D90" w:rsidRDefault="009D6D90" w:rsidP="00632399">
            <w:pPr>
              <w:rPr>
                <w:rFonts w:ascii="Arial" w:hAnsi="Arial" w:cs="Arial"/>
                <w:b/>
              </w:rPr>
            </w:pPr>
          </w:p>
          <w:p w14:paraId="42827C77" w14:textId="77777777" w:rsidR="009D6D90" w:rsidRDefault="009D6D90" w:rsidP="00632399">
            <w:pPr>
              <w:rPr>
                <w:rFonts w:ascii="Arial" w:hAnsi="Arial" w:cs="Arial"/>
                <w:b/>
              </w:rPr>
            </w:pPr>
            <w:r>
              <w:rPr>
                <w:rFonts w:ascii="Arial" w:hAnsi="Arial" w:cs="Arial"/>
                <w:b/>
                <w:szCs w:val="22"/>
              </w:rPr>
              <w:sym w:font="Wingdings" w:char="F0FC"/>
            </w:r>
          </w:p>
          <w:p w14:paraId="22EDAA10" w14:textId="77777777" w:rsidR="009D6D90" w:rsidRDefault="009D6D90" w:rsidP="00632399">
            <w:pPr>
              <w:rPr>
                <w:rFonts w:ascii="Arial" w:hAnsi="Arial" w:cs="Arial"/>
                <w:b/>
              </w:rPr>
            </w:pPr>
          </w:p>
          <w:p w14:paraId="12A1F092" w14:textId="77777777" w:rsidR="009D6D90" w:rsidRDefault="009D6D90" w:rsidP="00632399">
            <w:pPr>
              <w:rPr>
                <w:rFonts w:ascii="Arial" w:hAnsi="Arial" w:cs="Arial"/>
                <w:b/>
              </w:rPr>
            </w:pPr>
          </w:p>
          <w:p w14:paraId="6996D2D3" w14:textId="77777777" w:rsidR="009D6D90" w:rsidRDefault="009D6D90" w:rsidP="00632399">
            <w:pPr>
              <w:rPr>
                <w:rFonts w:ascii="Arial" w:hAnsi="Arial" w:cs="Arial"/>
                <w:b/>
              </w:rPr>
            </w:pPr>
            <w:r>
              <w:rPr>
                <w:rFonts w:ascii="Arial" w:hAnsi="Arial" w:cs="Arial"/>
                <w:b/>
                <w:szCs w:val="22"/>
              </w:rPr>
              <w:sym w:font="Wingdings" w:char="F0FC"/>
            </w:r>
          </w:p>
          <w:p w14:paraId="5A22D4EC" w14:textId="77777777" w:rsidR="009D6D90" w:rsidRDefault="009D6D90" w:rsidP="00632399">
            <w:pPr>
              <w:rPr>
                <w:rFonts w:ascii="Arial" w:hAnsi="Arial" w:cs="Arial"/>
                <w:b/>
              </w:rPr>
            </w:pPr>
          </w:p>
          <w:p w14:paraId="054F4DA3" w14:textId="77777777" w:rsidR="009D6D90" w:rsidRDefault="009D6D90" w:rsidP="00632399">
            <w:pPr>
              <w:rPr>
                <w:rFonts w:ascii="Arial" w:hAnsi="Arial" w:cs="Arial"/>
                <w:b/>
              </w:rPr>
            </w:pPr>
            <w:r>
              <w:rPr>
                <w:rFonts w:ascii="Arial" w:hAnsi="Arial" w:cs="Arial"/>
                <w:b/>
                <w:szCs w:val="22"/>
              </w:rPr>
              <w:sym w:font="Wingdings" w:char="F0FC"/>
            </w:r>
          </w:p>
          <w:p w14:paraId="4E6208E8" w14:textId="77777777" w:rsidR="009D6D90" w:rsidRDefault="009D6D90" w:rsidP="00632399">
            <w:pPr>
              <w:rPr>
                <w:rFonts w:ascii="Arial" w:hAnsi="Arial" w:cs="Arial"/>
                <w:b/>
              </w:rPr>
            </w:pPr>
            <w:r>
              <w:rPr>
                <w:rFonts w:ascii="Arial" w:hAnsi="Arial" w:cs="Arial"/>
                <w:b/>
                <w:szCs w:val="22"/>
              </w:rPr>
              <w:sym w:font="Wingdings" w:char="F0FC"/>
            </w:r>
          </w:p>
          <w:p w14:paraId="21FC89F2" w14:textId="77777777" w:rsidR="009D6D90" w:rsidRDefault="009D6D90" w:rsidP="00632399">
            <w:pPr>
              <w:rPr>
                <w:rFonts w:ascii="Arial" w:hAnsi="Arial" w:cs="Arial"/>
                <w:b/>
              </w:rPr>
            </w:pPr>
          </w:p>
          <w:p w14:paraId="7044BE56" w14:textId="77777777" w:rsidR="009D6D90" w:rsidRPr="0015289F" w:rsidRDefault="009D6D90" w:rsidP="00632399">
            <w:pPr>
              <w:rPr>
                <w:rFonts w:ascii="Arial" w:hAnsi="Arial" w:cs="Arial"/>
                <w:b/>
              </w:rPr>
            </w:pPr>
            <w:r>
              <w:rPr>
                <w:rFonts w:ascii="Arial" w:hAnsi="Arial" w:cs="Arial"/>
                <w:b/>
                <w:szCs w:val="22"/>
              </w:rPr>
              <w:sym w:font="Wingdings" w:char="F0FC"/>
            </w:r>
          </w:p>
        </w:tc>
        <w:tc>
          <w:tcPr>
            <w:tcW w:w="1297" w:type="dxa"/>
          </w:tcPr>
          <w:p w14:paraId="1846D6A4" w14:textId="77777777" w:rsidR="009D6D90" w:rsidRDefault="009D6D90" w:rsidP="00632399">
            <w:pPr>
              <w:rPr>
                <w:rFonts w:ascii="Arial" w:hAnsi="Arial" w:cs="Arial"/>
                <w:b/>
              </w:rPr>
            </w:pPr>
          </w:p>
        </w:tc>
        <w:tc>
          <w:tcPr>
            <w:tcW w:w="1616" w:type="dxa"/>
          </w:tcPr>
          <w:p w14:paraId="70A50C8B" w14:textId="77777777" w:rsidR="009D6D90" w:rsidRDefault="009D6D90" w:rsidP="00632399">
            <w:pPr>
              <w:rPr>
                <w:rFonts w:ascii="Arial" w:hAnsi="Arial" w:cs="Arial"/>
                <w:b/>
              </w:rPr>
            </w:pPr>
          </w:p>
          <w:p w14:paraId="06DF2ED4" w14:textId="77777777" w:rsidR="009D6D90" w:rsidRPr="00606139" w:rsidRDefault="009D6D90" w:rsidP="00632399">
            <w:pPr>
              <w:rPr>
                <w:rFonts w:ascii="Arial" w:hAnsi="Arial" w:cs="Arial"/>
                <w:b/>
              </w:rPr>
            </w:pPr>
            <w:r>
              <w:rPr>
                <w:rFonts w:ascii="Arial" w:hAnsi="Arial" w:cs="Arial"/>
                <w:b/>
              </w:rPr>
              <w:t>Interview, Application form &amp; references</w:t>
            </w:r>
          </w:p>
        </w:tc>
      </w:tr>
      <w:tr w:rsidR="009D6D90" w14:paraId="4C2B53DF" w14:textId="77777777" w:rsidTr="008156D6">
        <w:tc>
          <w:tcPr>
            <w:tcW w:w="4625" w:type="dxa"/>
          </w:tcPr>
          <w:p w14:paraId="11B858E5" w14:textId="77777777" w:rsidR="009D6D90" w:rsidRPr="00BE6698" w:rsidRDefault="009D6D90" w:rsidP="00632399">
            <w:pPr>
              <w:rPr>
                <w:rFonts w:ascii="Arial" w:hAnsi="Arial" w:cs="Arial"/>
                <w:b/>
              </w:rPr>
            </w:pPr>
            <w:r w:rsidRPr="00BE6698">
              <w:rPr>
                <w:rFonts w:ascii="Arial" w:hAnsi="Arial" w:cs="Arial"/>
                <w:b/>
              </w:rPr>
              <w:t>OTHER</w:t>
            </w:r>
          </w:p>
          <w:p w14:paraId="683705CE" w14:textId="77777777" w:rsidR="009D6D90" w:rsidRPr="0015289F" w:rsidRDefault="009D6D90" w:rsidP="00632399">
            <w:pPr>
              <w:rPr>
                <w:rFonts w:ascii="Arial" w:hAnsi="Arial" w:cs="Arial"/>
              </w:rPr>
            </w:pPr>
            <w:r w:rsidRPr="0015289F">
              <w:rPr>
                <w:rFonts w:ascii="Arial" w:hAnsi="Arial" w:cs="Arial"/>
              </w:rPr>
              <w:t>•</w:t>
            </w:r>
            <w:r w:rsidRPr="0015289F">
              <w:rPr>
                <w:rFonts w:ascii="Arial" w:hAnsi="Arial" w:cs="Arial"/>
                <w:sz w:val="22"/>
                <w:szCs w:val="22"/>
              </w:rPr>
              <w:tab/>
            </w:r>
            <w:r w:rsidRPr="0015289F">
              <w:rPr>
                <w:rFonts w:ascii="Arial" w:hAnsi="Arial" w:cs="Arial"/>
              </w:rPr>
              <w:t>Willingness to use technology to improve standards of care and support to our patients</w:t>
            </w:r>
          </w:p>
          <w:p w14:paraId="21E6AE04" w14:textId="77777777" w:rsidR="009D6D90" w:rsidRPr="0015289F" w:rsidRDefault="009D6D90" w:rsidP="00632399">
            <w:pPr>
              <w:rPr>
                <w:rFonts w:ascii="Arial" w:hAnsi="Arial" w:cs="Arial"/>
              </w:rPr>
            </w:pPr>
            <w:r w:rsidRPr="0015289F">
              <w:rPr>
                <w:rFonts w:ascii="Arial" w:hAnsi="Arial" w:cs="Arial"/>
              </w:rPr>
              <w:t>•</w:t>
            </w:r>
            <w:r w:rsidRPr="0015289F">
              <w:rPr>
                <w:rFonts w:ascii="Arial" w:hAnsi="Arial" w:cs="Arial"/>
                <w:sz w:val="22"/>
                <w:szCs w:val="22"/>
              </w:rPr>
              <w:tab/>
            </w:r>
            <w:r w:rsidRPr="00D942B3">
              <w:rPr>
                <w:rFonts w:ascii="Arial" w:hAnsi="Arial" w:cs="Arial"/>
              </w:rPr>
              <w:t>Professional calm and efficient manner</w:t>
            </w:r>
            <w:r w:rsidRPr="0015289F">
              <w:rPr>
                <w:rFonts w:ascii="Arial" w:hAnsi="Arial" w:cs="Arial"/>
              </w:rPr>
              <w:t xml:space="preserve"> </w:t>
            </w:r>
          </w:p>
          <w:p w14:paraId="29AEA4CC" w14:textId="77777777" w:rsidR="009D6D90" w:rsidRPr="0015289F" w:rsidRDefault="009D6D90" w:rsidP="00632399">
            <w:pPr>
              <w:rPr>
                <w:rFonts w:ascii="Arial" w:hAnsi="Arial" w:cs="Arial"/>
              </w:rPr>
            </w:pPr>
            <w:r w:rsidRPr="0015289F">
              <w:rPr>
                <w:rFonts w:ascii="Arial" w:hAnsi="Arial" w:cs="Arial"/>
              </w:rPr>
              <w:t>•</w:t>
            </w:r>
            <w:r w:rsidRPr="0015289F">
              <w:rPr>
                <w:rFonts w:ascii="Arial" w:hAnsi="Arial" w:cs="Arial"/>
                <w:sz w:val="22"/>
                <w:szCs w:val="22"/>
              </w:rPr>
              <w:tab/>
            </w:r>
            <w:r w:rsidRPr="0015289F">
              <w:rPr>
                <w:rFonts w:ascii="Arial" w:hAnsi="Arial" w:cs="Arial"/>
              </w:rPr>
              <w:t xml:space="preserve">Strong team player but with ability to work </w:t>
            </w:r>
            <w:r>
              <w:rPr>
                <w:rFonts w:ascii="Arial" w:hAnsi="Arial" w:cs="Arial"/>
              </w:rPr>
              <w:t>independently</w:t>
            </w:r>
            <w:r w:rsidRPr="0015289F">
              <w:rPr>
                <w:rFonts w:ascii="Arial" w:hAnsi="Arial" w:cs="Arial"/>
              </w:rPr>
              <w:t xml:space="preserve">  </w:t>
            </w:r>
          </w:p>
          <w:p w14:paraId="2BF4FBAE" w14:textId="77777777" w:rsidR="009D6D90" w:rsidRDefault="009D6D90" w:rsidP="00632399">
            <w:pPr>
              <w:rPr>
                <w:rFonts w:ascii="Arial" w:hAnsi="Arial" w:cs="Arial"/>
              </w:rPr>
            </w:pPr>
            <w:r w:rsidRPr="0015289F">
              <w:rPr>
                <w:rFonts w:ascii="Arial" w:hAnsi="Arial" w:cs="Arial"/>
              </w:rPr>
              <w:t>•</w:t>
            </w:r>
            <w:r w:rsidRPr="0015289F">
              <w:rPr>
                <w:rFonts w:ascii="Arial" w:hAnsi="Arial" w:cs="Arial"/>
                <w:sz w:val="22"/>
                <w:szCs w:val="22"/>
              </w:rPr>
              <w:tab/>
            </w:r>
            <w:r w:rsidRPr="0015289F">
              <w:rPr>
                <w:rFonts w:ascii="Arial" w:hAnsi="Arial" w:cs="Arial"/>
              </w:rPr>
              <w:t xml:space="preserve">Wiling to </w:t>
            </w:r>
            <w:r>
              <w:rPr>
                <w:rFonts w:ascii="Arial" w:hAnsi="Arial" w:cs="Arial"/>
              </w:rPr>
              <w:t xml:space="preserve">seek out and </w:t>
            </w:r>
            <w:r w:rsidRPr="0015289F">
              <w:rPr>
                <w:rFonts w:ascii="Arial" w:hAnsi="Arial" w:cs="Arial"/>
              </w:rPr>
              <w:t>undertake professional development</w:t>
            </w:r>
          </w:p>
          <w:p w14:paraId="70680651" w14:textId="77777777" w:rsidR="009D6D90" w:rsidRPr="004343C7" w:rsidRDefault="009D6D90" w:rsidP="009D6D90">
            <w:pPr>
              <w:pStyle w:val="ListParagraph"/>
              <w:widowControl/>
              <w:numPr>
                <w:ilvl w:val="0"/>
                <w:numId w:val="13"/>
              </w:numPr>
              <w:autoSpaceDE/>
              <w:autoSpaceDN/>
              <w:adjustRightInd/>
              <w:contextualSpacing/>
              <w:rPr>
                <w:rFonts w:ascii="Arial" w:hAnsi="Arial" w:cs="Arial"/>
              </w:rPr>
            </w:pPr>
            <w:r w:rsidRPr="004343C7">
              <w:rPr>
                <w:rFonts w:ascii="Arial" w:hAnsi="Arial" w:cs="Arial"/>
              </w:rPr>
              <w:t>Demonstrates a strong desire to improve performance and make a difference by focusing on goals</w:t>
            </w:r>
          </w:p>
          <w:p w14:paraId="61C755E6" w14:textId="77777777" w:rsidR="009D6D90" w:rsidRPr="00630995" w:rsidRDefault="009D6D90" w:rsidP="009D6D90">
            <w:pPr>
              <w:pStyle w:val="ListParagraph"/>
              <w:widowControl/>
              <w:numPr>
                <w:ilvl w:val="0"/>
                <w:numId w:val="13"/>
              </w:numPr>
              <w:autoSpaceDE/>
              <w:autoSpaceDN/>
              <w:adjustRightInd/>
              <w:contextualSpacing/>
              <w:rPr>
                <w:rFonts w:ascii="Arial" w:hAnsi="Arial" w:cs="Arial"/>
              </w:rPr>
            </w:pPr>
            <w:r w:rsidRPr="004343C7">
              <w:rPr>
                <w:rFonts w:ascii="Arial" w:hAnsi="Arial" w:cs="Arial"/>
              </w:rPr>
              <w:lastRenderedPageBreak/>
              <w:t>Excellent attention to detail</w:t>
            </w:r>
          </w:p>
        </w:tc>
        <w:tc>
          <w:tcPr>
            <w:tcW w:w="1478" w:type="dxa"/>
          </w:tcPr>
          <w:p w14:paraId="373737CA" w14:textId="77777777" w:rsidR="009D6D90" w:rsidRPr="00482DBD" w:rsidRDefault="009D6D90" w:rsidP="00632399">
            <w:pPr>
              <w:rPr>
                <w:rFonts w:ascii="Arial" w:hAnsi="Arial" w:cs="Arial"/>
                <w:b/>
              </w:rPr>
            </w:pPr>
          </w:p>
          <w:p w14:paraId="5C64150D" w14:textId="77777777" w:rsidR="009D6D90" w:rsidRDefault="009D6D90" w:rsidP="00632399">
            <w:pPr>
              <w:rPr>
                <w:rFonts w:ascii="Arial" w:hAnsi="Arial" w:cs="Arial"/>
                <w:b/>
              </w:rPr>
            </w:pPr>
            <w:r>
              <w:rPr>
                <w:rFonts w:ascii="Arial" w:hAnsi="Arial" w:cs="Arial"/>
                <w:b/>
                <w:szCs w:val="22"/>
              </w:rPr>
              <w:sym w:font="Wingdings" w:char="F0FC"/>
            </w:r>
          </w:p>
          <w:p w14:paraId="0688774E" w14:textId="77777777" w:rsidR="009D6D90" w:rsidRDefault="009D6D90" w:rsidP="00632399">
            <w:pPr>
              <w:rPr>
                <w:rFonts w:ascii="Arial" w:hAnsi="Arial" w:cs="Arial"/>
                <w:b/>
              </w:rPr>
            </w:pPr>
          </w:p>
          <w:p w14:paraId="3C55AE2C" w14:textId="77777777" w:rsidR="009D6D90" w:rsidRDefault="009D6D90" w:rsidP="00632399">
            <w:pPr>
              <w:rPr>
                <w:rFonts w:ascii="Arial" w:hAnsi="Arial" w:cs="Arial"/>
                <w:b/>
              </w:rPr>
            </w:pPr>
          </w:p>
          <w:p w14:paraId="3E07A8B9" w14:textId="77777777" w:rsidR="009D6D90" w:rsidRDefault="009D6D90" w:rsidP="00632399">
            <w:pPr>
              <w:rPr>
                <w:rFonts w:ascii="Arial" w:hAnsi="Arial" w:cs="Arial"/>
                <w:b/>
              </w:rPr>
            </w:pPr>
          </w:p>
          <w:p w14:paraId="46E099C6" w14:textId="77777777" w:rsidR="009D6D90" w:rsidRDefault="009D6D90" w:rsidP="00632399">
            <w:pPr>
              <w:rPr>
                <w:rFonts w:ascii="Arial" w:hAnsi="Arial" w:cs="Arial"/>
                <w:b/>
              </w:rPr>
            </w:pPr>
            <w:r>
              <w:rPr>
                <w:rFonts w:ascii="Arial" w:hAnsi="Arial" w:cs="Arial"/>
                <w:b/>
                <w:szCs w:val="22"/>
              </w:rPr>
              <w:sym w:font="Wingdings" w:char="F0FC"/>
            </w:r>
          </w:p>
          <w:p w14:paraId="31780F3B" w14:textId="77777777" w:rsidR="009D6D90" w:rsidRDefault="009D6D90" w:rsidP="00632399">
            <w:pPr>
              <w:rPr>
                <w:rFonts w:ascii="Arial" w:hAnsi="Arial" w:cs="Arial"/>
                <w:b/>
              </w:rPr>
            </w:pPr>
          </w:p>
          <w:p w14:paraId="65ED1D27" w14:textId="77777777" w:rsidR="009D6D90" w:rsidRDefault="009D6D90" w:rsidP="00632399">
            <w:pPr>
              <w:rPr>
                <w:rFonts w:ascii="Arial" w:hAnsi="Arial" w:cs="Arial"/>
                <w:b/>
              </w:rPr>
            </w:pPr>
            <w:r>
              <w:rPr>
                <w:rFonts w:ascii="Arial" w:hAnsi="Arial" w:cs="Arial"/>
                <w:b/>
                <w:szCs w:val="22"/>
              </w:rPr>
              <w:sym w:font="Wingdings" w:char="F0FC"/>
            </w:r>
          </w:p>
          <w:p w14:paraId="54844F63" w14:textId="77777777" w:rsidR="009D6D90" w:rsidRDefault="009D6D90" w:rsidP="00632399">
            <w:pPr>
              <w:rPr>
                <w:rFonts w:ascii="Arial" w:hAnsi="Arial" w:cs="Arial"/>
                <w:b/>
              </w:rPr>
            </w:pPr>
          </w:p>
          <w:p w14:paraId="72E66A38" w14:textId="77777777" w:rsidR="009D6D90" w:rsidRDefault="009D6D90" w:rsidP="00632399">
            <w:pPr>
              <w:rPr>
                <w:rFonts w:ascii="Arial" w:hAnsi="Arial" w:cs="Arial"/>
                <w:b/>
              </w:rPr>
            </w:pPr>
          </w:p>
          <w:p w14:paraId="0C85DDB5" w14:textId="77777777" w:rsidR="009D6D90" w:rsidRDefault="009D6D90" w:rsidP="00632399">
            <w:pPr>
              <w:rPr>
                <w:rFonts w:ascii="Arial" w:hAnsi="Arial" w:cs="Arial"/>
                <w:b/>
              </w:rPr>
            </w:pPr>
            <w:r>
              <w:rPr>
                <w:rFonts w:ascii="Arial" w:hAnsi="Arial" w:cs="Arial"/>
                <w:b/>
                <w:szCs w:val="22"/>
              </w:rPr>
              <w:sym w:font="Wingdings" w:char="F0FC"/>
            </w:r>
          </w:p>
          <w:p w14:paraId="069729DF" w14:textId="77777777" w:rsidR="009D6D90" w:rsidRDefault="009D6D90" w:rsidP="00632399">
            <w:pPr>
              <w:rPr>
                <w:rFonts w:ascii="Arial" w:hAnsi="Arial" w:cs="Arial"/>
                <w:b/>
              </w:rPr>
            </w:pPr>
          </w:p>
          <w:p w14:paraId="702DFD91" w14:textId="77777777" w:rsidR="009D6D90" w:rsidRDefault="009D6D90" w:rsidP="00632399">
            <w:pPr>
              <w:rPr>
                <w:rFonts w:ascii="Arial" w:hAnsi="Arial" w:cs="Arial"/>
                <w:b/>
              </w:rPr>
            </w:pPr>
          </w:p>
          <w:p w14:paraId="2F658E4D" w14:textId="77777777" w:rsidR="009D6D90" w:rsidRPr="0015289F" w:rsidRDefault="009D6D90" w:rsidP="00632399">
            <w:pPr>
              <w:rPr>
                <w:rFonts w:ascii="Arial" w:hAnsi="Arial" w:cs="Arial"/>
                <w:b/>
              </w:rPr>
            </w:pPr>
            <w:r>
              <w:rPr>
                <w:rFonts w:ascii="Arial" w:hAnsi="Arial" w:cs="Arial"/>
                <w:b/>
                <w:szCs w:val="22"/>
              </w:rPr>
              <w:sym w:font="Wingdings" w:char="F0FC"/>
            </w:r>
          </w:p>
        </w:tc>
        <w:tc>
          <w:tcPr>
            <w:tcW w:w="1297" w:type="dxa"/>
          </w:tcPr>
          <w:p w14:paraId="6610E5BB" w14:textId="77777777" w:rsidR="009D6D90" w:rsidRDefault="009D6D90" w:rsidP="00632399">
            <w:pPr>
              <w:rPr>
                <w:rFonts w:ascii="Arial" w:hAnsi="Arial" w:cs="Arial"/>
                <w:b/>
              </w:rPr>
            </w:pPr>
          </w:p>
          <w:p w14:paraId="314A14E5" w14:textId="77777777" w:rsidR="009D6D90" w:rsidRDefault="009D6D90" w:rsidP="00632399">
            <w:pPr>
              <w:rPr>
                <w:rFonts w:ascii="Arial" w:hAnsi="Arial" w:cs="Arial"/>
                <w:b/>
              </w:rPr>
            </w:pPr>
          </w:p>
          <w:p w14:paraId="0210667E" w14:textId="77777777" w:rsidR="009D6D90" w:rsidRDefault="009D6D90" w:rsidP="00632399">
            <w:pPr>
              <w:rPr>
                <w:rFonts w:ascii="Arial" w:hAnsi="Arial" w:cs="Arial"/>
                <w:b/>
              </w:rPr>
            </w:pPr>
          </w:p>
          <w:p w14:paraId="4A38A652" w14:textId="77777777" w:rsidR="009D6D90" w:rsidRDefault="009D6D90" w:rsidP="00632399">
            <w:pPr>
              <w:rPr>
                <w:rFonts w:ascii="Arial" w:hAnsi="Arial" w:cs="Arial"/>
                <w:b/>
              </w:rPr>
            </w:pPr>
          </w:p>
          <w:p w14:paraId="7A517A9E" w14:textId="77777777" w:rsidR="009D6D90" w:rsidRDefault="009D6D90" w:rsidP="00632399">
            <w:pPr>
              <w:rPr>
                <w:rFonts w:ascii="Arial" w:hAnsi="Arial" w:cs="Arial"/>
                <w:b/>
              </w:rPr>
            </w:pPr>
          </w:p>
          <w:p w14:paraId="22DA06A5" w14:textId="77777777" w:rsidR="009D6D90" w:rsidRDefault="009D6D90" w:rsidP="00632399">
            <w:pPr>
              <w:rPr>
                <w:rFonts w:ascii="Arial" w:hAnsi="Arial" w:cs="Arial"/>
                <w:b/>
              </w:rPr>
            </w:pPr>
          </w:p>
          <w:p w14:paraId="213DBC8A" w14:textId="77777777" w:rsidR="009D6D90" w:rsidRDefault="009D6D90" w:rsidP="00632399">
            <w:pPr>
              <w:rPr>
                <w:rFonts w:ascii="Arial" w:hAnsi="Arial" w:cs="Arial"/>
                <w:b/>
              </w:rPr>
            </w:pPr>
          </w:p>
          <w:p w14:paraId="5876B061" w14:textId="77777777" w:rsidR="009D6D90" w:rsidRDefault="009D6D90" w:rsidP="00632399">
            <w:pPr>
              <w:rPr>
                <w:rFonts w:ascii="Arial" w:hAnsi="Arial" w:cs="Arial"/>
                <w:b/>
              </w:rPr>
            </w:pPr>
          </w:p>
          <w:p w14:paraId="5C59668F" w14:textId="77777777" w:rsidR="009D6D90" w:rsidRDefault="009D6D90" w:rsidP="00632399">
            <w:pPr>
              <w:rPr>
                <w:rFonts w:ascii="Arial" w:hAnsi="Arial" w:cs="Arial"/>
                <w:b/>
              </w:rPr>
            </w:pPr>
          </w:p>
          <w:p w14:paraId="6CC0564F" w14:textId="77777777" w:rsidR="009D6D90" w:rsidRDefault="009D6D90" w:rsidP="00632399">
            <w:pPr>
              <w:rPr>
                <w:rFonts w:ascii="Arial" w:hAnsi="Arial" w:cs="Arial"/>
                <w:b/>
              </w:rPr>
            </w:pPr>
          </w:p>
          <w:p w14:paraId="29BC1727" w14:textId="77777777" w:rsidR="009D6D90" w:rsidRDefault="009D6D90" w:rsidP="00632399">
            <w:pPr>
              <w:rPr>
                <w:rFonts w:ascii="Arial" w:hAnsi="Arial" w:cs="Arial"/>
                <w:b/>
              </w:rPr>
            </w:pPr>
          </w:p>
          <w:p w14:paraId="2FD0EFC9" w14:textId="77777777" w:rsidR="009D6D90" w:rsidRDefault="009D6D90" w:rsidP="00632399">
            <w:pPr>
              <w:rPr>
                <w:rFonts w:ascii="Arial" w:hAnsi="Arial" w:cs="Arial"/>
                <w:b/>
              </w:rPr>
            </w:pPr>
            <w:r>
              <w:rPr>
                <w:rFonts w:ascii="Arial" w:hAnsi="Arial" w:cs="Arial"/>
                <w:b/>
                <w:szCs w:val="22"/>
              </w:rPr>
              <w:sym w:font="Wingdings" w:char="F0FC"/>
            </w:r>
          </w:p>
          <w:p w14:paraId="7D8BC9D5" w14:textId="77777777" w:rsidR="009D6D90" w:rsidRDefault="009D6D90" w:rsidP="00632399">
            <w:pPr>
              <w:rPr>
                <w:rFonts w:ascii="Arial" w:hAnsi="Arial" w:cs="Arial"/>
                <w:b/>
              </w:rPr>
            </w:pPr>
          </w:p>
          <w:p w14:paraId="76CAEC15" w14:textId="77777777" w:rsidR="009D6D90" w:rsidRDefault="009D6D90" w:rsidP="00632399">
            <w:pPr>
              <w:rPr>
                <w:rFonts w:ascii="Arial" w:hAnsi="Arial" w:cs="Arial"/>
                <w:b/>
              </w:rPr>
            </w:pPr>
          </w:p>
          <w:p w14:paraId="61CFDDA2" w14:textId="77777777" w:rsidR="009D6D90" w:rsidRDefault="009D6D90" w:rsidP="00632399">
            <w:pPr>
              <w:rPr>
                <w:rFonts w:ascii="Arial" w:hAnsi="Arial" w:cs="Arial"/>
                <w:b/>
              </w:rPr>
            </w:pPr>
          </w:p>
          <w:p w14:paraId="7E76815D" w14:textId="77777777" w:rsidR="009D6D90" w:rsidRDefault="009D6D90" w:rsidP="00632399">
            <w:pPr>
              <w:rPr>
                <w:rFonts w:ascii="Arial" w:hAnsi="Arial" w:cs="Arial"/>
                <w:b/>
              </w:rPr>
            </w:pPr>
          </w:p>
        </w:tc>
        <w:tc>
          <w:tcPr>
            <w:tcW w:w="1616" w:type="dxa"/>
          </w:tcPr>
          <w:p w14:paraId="234DD41C" w14:textId="77777777" w:rsidR="009D6D90" w:rsidRDefault="009D6D90" w:rsidP="00632399">
            <w:pPr>
              <w:rPr>
                <w:rFonts w:ascii="Arial" w:hAnsi="Arial" w:cs="Arial"/>
                <w:b/>
              </w:rPr>
            </w:pPr>
          </w:p>
          <w:p w14:paraId="7BCEEB71" w14:textId="77777777" w:rsidR="009D6D90" w:rsidRPr="00606139" w:rsidRDefault="009D6D90" w:rsidP="00632399">
            <w:pPr>
              <w:rPr>
                <w:rFonts w:ascii="Arial" w:hAnsi="Arial" w:cs="Arial"/>
                <w:b/>
              </w:rPr>
            </w:pPr>
            <w:r>
              <w:rPr>
                <w:rFonts w:ascii="Arial" w:hAnsi="Arial" w:cs="Arial"/>
                <w:b/>
              </w:rPr>
              <w:t>Interview, Application form &amp; references</w:t>
            </w:r>
          </w:p>
        </w:tc>
      </w:tr>
    </w:tbl>
    <w:p w14:paraId="7D423124" w14:textId="77777777" w:rsidR="006105ED" w:rsidRPr="00041D40" w:rsidRDefault="006105ED" w:rsidP="006105ED">
      <w:pPr>
        <w:rPr>
          <w:rFonts w:ascii="Arial" w:hAnsi="Arial" w:cs="Arial"/>
          <w:b/>
        </w:rPr>
      </w:pPr>
      <w:r w:rsidRPr="00041D40">
        <w:rPr>
          <w:rFonts w:ascii="Arial" w:hAnsi="Arial" w:cs="Arial"/>
          <w:b/>
        </w:rPr>
        <w:t>SUPPORTING BEHAVIOURS</w:t>
      </w:r>
    </w:p>
    <w:p w14:paraId="6F64380C" w14:textId="77777777" w:rsidR="006105ED" w:rsidRPr="00041D40" w:rsidRDefault="006105ED" w:rsidP="006105ED">
      <w:pPr>
        <w:rPr>
          <w:rFonts w:ascii="Arial" w:hAnsi="Arial" w:cs="Arial"/>
          <w:b/>
        </w:rPr>
      </w:pPr>
    </w:p>
    <w:p w14:paraId="72C71BDE" w14:textId="77777777" w:rsidR="006105ED" w:rsidRPr="00041D40" w:rsidRDefault="006105ED" w:rsidP="006105ED">
      <w:pPr>
        <w:pStyle w:val="BodyText"/>
        <w:rPr>
          <w:bCs/>
        </w:rPr>
      </w:pPr>
      <w:r w:rsidRPr="00041D40">
        <w:rPr>
          <w:bCs/>
        </w:rPr>
        <w:t xml:space="preserve">To carry out this role successfully the post holder needs to be fully aware of and adhere to Trust values. </w:t>
      </w:r>
    </w:p>
    <w:p w14:paraId="5B85090F" w14:textId="77777777" w:rsidR="006105ED" w:rsidRPr="00041D40" w:rsidRDefault="006105ED" w:rsidP="006105ED">
      <w:pPr>
        <w:pStyle w:val="ListParagraph"/>
        <w:widowControl/>
        <w:numPr>
          <w:ilvl w:val="0"/>
          <w:numId w:val="1"/>
        </w:numPr>
        <w:autoSpaceDE/>
        <w:autoSpaceDN/>
        <w:adjustRightInd/>
        <w:spacing w:after="200" w:line="276" w:lineRule="auto"/>
        <w:contextualSpacing/>
        <w:rPr>
          <w:rFonts w:ascii="Arial" w:hAnsi="Arial" w:cs="Arial"/>
        </w:rPr>
      </w:pPr>
      <w:r w:rsidRPr="00041D40">
        <w:rPr>
          <w:rFonts w:ascii="Arial" w:hAnsi="Arial" w:cs="Arial"/>
        </w:rPr>
        <w:t>Kindness</w:t>
      </w:r>
    </w:p>
    <w:p w14:paraId="19B97691" w14:textId="77777777" w:rsidR="006105ED" w:rsidRPr="00041D40" w:rsidRDefault="006105ED" w:rsidP="006105ED">
      <w:pPr>
        <w:pStyle w:val="ListParagraph"/>
        <w:widowControl/>
        <w:numPr>
          <w:ilvl w:val="0"/>
          <w:numId w:val="1"/>
        </w:numPr>
        <w:autoSpaceDE/>
        <w:autoSpaceDN/>
        <w:adjustRightInd/>
        <w:spacing w:after="200" w:line="276" w:lineRule="auto"/>
        <w:contextualSpacing/>
        <w:rPr>
          <w:rFonts w:ascii="Arial" w:hAnsi="Arial" w:cs="Arial"/>
        </w:rPr>
      </w:pPr>
      <w:r w:rsidRPr="00041D40">
        <w:rPr>
          <w:rFonts w:ascii="Arial" w:hAnsi="Arial" w:cs="Arial"/>
        </w:rPr>
        <w:t>Respect</w:t>
      </w:r>
    </w:p>
    <w:p w14:paraId="7B0664A6" w14:textId="77777777" w:rsidR="006105ED" w:rsidRPr="00041D40" w:rsidRDefault="006105ED" w:rsidP="006105ED">
      <w:pPr>
        <w:pStyle w:val="ListParagraph"/>
        <w:widowControl/>
        <w:numPr>
          <w:ilvl w:val="0"/>
          <w:numId w:val="1"/>
        </w:numPr>
        <w:autoSpaceDE/>
        <w:autoSpaceDN/>
        <w:adjustRightInd/>
        <w:spacing w:after="200" w:line="276" w:lineRule="auto"/>
        <w:contextualSpacing/>
        <w:rPr>
          <w:rFonts w:ascii="Arial" w:hAnsi="Arial" w:cs="Arial"/>
        </w:rPr>
      </w:pPr>
      <w:r w:rsidRPr="00041D40">
        <w:rPr>
          <w:rFonts w:ascii="Arial" w:hAnsi="Arial" w:cs="Arial"/>
        </w:rPr>
        <w:t>Teamwork</w:t>
      </w:r>
    </w:p>
    <w:p w14:paraId="7FEC765D" w14:textId="77777777" w:rsidR="009D6D90" w:rsidRDefault="009D6D90" w:rsidP="009D6D90"/>
    <w:p w14:paraId="2D85C7EB" w14:textId="77777777" w:rsidR="009D6D90" w:rsidRDefault="009D6D90" w:rsidP="009D6D90"/>
    <w:p w14:paraId="00535F36" w14:textId="77777777" w:rsidR="009D6D90" w:rsidRDefault="009D6D90" w:rsidP="009D6D90"/>
    <w:p w14:paraId="1978501E" w14:textId="77777777" w:rsidR="009D6D90" w:rsidRDefault="009D6D90" w:rsidP="009D6D90"/>
    <w:p w14:paraId="37A65CE7" w14:textId="77777777" w:rsidR="009D6D90" w:rsidRDefault="009D6D90" w:rsidP="009D6D90"/>
    <w:p w14:paraId="0446CF23" w14:textId="77777777" w:rsidR="009D6D90" w:rsidRDefault="009D6D90" w:rsidP="009D6D90"/>
    <w:p w14:paraId="2B8526C4" w14:textId="77777777" w:rsidR="009D6D90" w:rsidRDefault="009D6D90" w:rsidP="009D6D90"/>
    <w:p w14:paraId="2E2CF7C2" w14:textId="77777777" w:rsidR="009D6D90" w:rsidRDefault="009D6D90" w:rsidP="009D6D90"/>
    <w:p w14:paraId="0E299D0E" w14:textId="77777777" w:rsidR="009D6D90" w:rsidRDefault="009D6D90" w:rsidP="009D6D90"/>
    <w:p w14:paraId="6D7AD1D0" w14:textId="77777777" w:rsidR="009D6D90" w:rsidRDefault="009D6D90" w:rsidP="009D6D90"/>
    <w:p w14:paraId="1BD00D74" w14:textId="77777777" w:rsidR="009D6D90" w:rsidRDefault="009D6D90" w:rsidP="009D6D90"/>
    <w:p w14:paraId="17A0DC68" w14:textId="77777777" w:rsidR="009D6D90" w:rsidRDefault="009D6D90" w:rsidP="009D6D90"/>
    <w:p w14:paraId="11343D47" w14:textId="77777777" w:rsidR="009D6D90" w:rsidRDefault="009D6D90" w:rsidP="009D6D90"/>
    <w:p w14:paraId="1C1F88D0" w14:textId="77777777" w:rsidR="009D6D90" w:rsidRDefault="009D6D90" w:rsidP="009D6D90"/>
    <w:p w14:paraId="00D05A00" w14:textId="77777777" w:rsidR="009D6D90" w:rsidRDefault="009D6D90" w:rsidP="009D6D90"/>
    <w:p w14:paraId="54195B96" w14:textId="39CBB6A4" w:rsidR="009D6D90" w:rsidRDefault="009D6D90" w:rsidP="009D6D90"/>
    <w:p w14:paraId="572A95E8" w14:textId="17C5C771" w:rsidR="00F76583" w:rsidRDefault="00F76583" w:rsidP="009D6D90"/>
    <w:p w14:paraId="1980EB95" w14:textId="01DA6915" w:rsidR="00F76583" w:rsidRDefault="00F76583" w:rsidP="009D6D90"/>
    <w:p w14:paraId="32FDF5B7" w14:textId="53C831F7" w:rsidR="00F76583" w:rsidRDefault="00F76583" w:rsidP="009D6D90"/>
    <w:p w14:paraId="4231C252" w14:textId="09F8ABB8" w:rsidR="00F76583" w:rsidRDefault="00F76583" w:rsidP="009D6D90"/>
    <w:p w14:paraId="23E062D9" w14:textId="723CF0BA" w:rsidR="00F76583" w:rsidRDefault="00F76583" w:rsidP="009D6D90"/>
    <w:p w14:paraId="26EBFDDE" w14:textId="4676EF83" w:rsidR="00F76583" w:rsidRDefault="00F76583" w:rsidP="009D6D90"/>
    <w:p w14:paraId="5BCF4177" w14:textId="390F5A02" w:rsidR="00F76583" w:rsidRDefault="00F76583" w:rsidP="009D6D90"/>
    <w:p w14:paraId="1CFCC829" w14:textId="77777777" w:rsidR="00F76583" w:rsidRDefault="00F76583" w:rsidP="009D6D90"/>
    <w:p w14:paraId="6BDB5C10" w14:textId="77777777" w:rsidR="009D6D90" w:rsidRDefault="009D6D90" w:rsidP="009D6D90"/>
    <w:p w14:paraId="5967BD8F" w14:textId="77777777" w:rsidR="009D6D90" w:rsidRDefault="009D6D90" w:rsidP="009D6D90"/>
    <w:p w14:paraId="7BDFF894" w14:textId="77777777" w:rsidR="009D6D90" w:rsidRDefault="009D6D90" w:rsidP="009D6D90"/>
    <w:p w14:paraId="5A50399A" w14:textId="77777777" w:rsidR="009D6D90" w:rsidRDefault="009D6D90" w:rsidP="009D6D90"/>
    <w:p w14:paraId="52BEC241" w14:textId="77777777" w:rsidR="009D6D90" w:rsidRDefault="009D6D90" w:rsidP="009D6D90"/>
    <w:p w14:paraId="57AE4005" w14:textId="77777777" w:rsidR="006105ED" w:rsidRDefault="006105ED" w:rsidP="009D6D90"/>
    <w:p w14:paraId="2FF6DE0D" w14:textId="77777777" w:rsidR="006105ED" w:rsidRDefault="006105ED" w:rsidP="009D6D90"/>
    <w:p w14:paraId="2C1DABA9" w14:textId="77777777" w:rsidR="006105ED" w:rsidRDefault="006105ED" w:rsidP="009D6D90"/>
    <w:p w14:paraId="4209ED05" w14:textId="77777777" w:rsidR="006105ED" w:rsidRDefault="006105ED" w:rsidP="009D6D90"/>
    <w:p w14:paraId="7628D656" w14:textId="77777777" w:rsidR="006105ED" w:rsidRDefault="006105ED" w:rsidP="009D6D90"/>
    <w:p w14:paraId="5FBE75BF" w14:textId="77777777" w:rsidR="006105ED" w:rsidRDefault="006105ED" w:rsidP="009D6D90"/>
    <w:p w14:paraId="7B2F145F" w14:textId="77777777" w:rsidR="009D6D90" w:rsidRDefault="009D6D90" w:rsidP="009D6D90"/>
    <w:p w14:paraId="582D7BC5" w14:textId="77777777" w:rsidR="009D6D90" w:rsidRDefault="009D6D90" w:rsidP="009D6D90"/>
    <w:p w14:paraId="63F206C3" w14:textId="77777777" w:rsidR="009D6D90" w:rsidRDefault="009D6D90" w:rsidP="009D6D90"/>
    <w:p w14:paraId="56FA4AA5" w14:textId="77777777" w:rsidR="009D6D90" w:rsidRDefault="009D6D90" w:rsidP="009D6D90">
      <w:pPr>
        <w:pStyle w:val="Heading2"/>
        <w:jc w:val="center"/>
        <w:rPr>
          <w:lang w:val="en-US"/>
        </w:rPr>
      </w:pPr>
      <w:r w:rsidRPr="00AD0AC3">
        <w:rPr>
          <w:lang w:val="en-US"/>
        </w:rPr>
        <w:lastRenderedPageBreak/>
        <w:t>SUPPLIMENTARY INFORMATION</w:t>
      </w:r>
    </w:p>
    <w:tbl>
      <w:tblPr>
        <w:tblStyle w:val="TableGrid"/>
        <w:tblW w:w="0" w:type="auto"/>
        <w:tblLook w:val="04A0" w:firstRow="1" w:lastRow="0" w:firstColumn="1" w:lastColumn="0" w:noHBand="0" w:noVBand="1"/>
      </w:tblPr>
      <w:tblGrid>
        <w:gridCol w:w="2667"/>
        <w:gridCol w:w="659"/>
        <w:gridCol w:w="616"/>
        <w:gridCol w:w="5074"/>
      </w:tblGrid>
      <w:tr w:rsidR="009D6D90" w14:paraId="6BEE60A5" w14:textId="77777777" w:rsidTr="00632399">
        <w:tc>
          <w:tcPr>
            <w:tcW w:w="3542" w:type="dxa"/>
            <w:shd w:val="clear" w:color="auto" w:fill="C6D9F1"/>
          </w:tcPr>
          <w:p w14:paraId="5B0E73AE" w14:textId="77777777" w:rsidR="009D6D90" w:rsidRPr="0014123D" w:rsidRDefault="009D6D90" w:rsidP="00632399">
            <w:pPr>
              <w:ind w:firstLine="720"/>
              <w:rPr>
                <w:rFonts w:ascii="Arial" w:hAnsi="Arial" w:cs="Arial"/>
                <w:b/>
                <w:lang w:val="en-US"/>
              </w:rPr>
            </w:pPr>
            <w:r w:rsidRPr="0014123D">
              <w:rPr>
                <w:rFonts w:ascii="Arial" w:hAnsi="Arial" w:cs="Arial"/>
                <w:b/>
                <w:lang w:val="en-US"/>
              </w:rPr>
              <w:t>Physical Effort</w:t>
            </w:r>
          </w:p>
        </w:tc>
        <w:tc>
          <w:tcPr>
            <w:tcW w:w="677" w:type="dxa"/>
            <w:shd w:val="clear" w:color="auto" w:fill="C6D9F1"/>
          </w:tcPr>
          <w:p w14:paraId="5478CEF3" w14:textId="77777777" w:rsidR="009D6D90" w:rsidRPr="0014123D" w:rsidRDefault="009D6D90" w:rsidP="00632399">
            <w:pPr>
              <w:rPr>
                <w:rFonts w:ascii="Arial" w:hAnsi="Arial" w:cs="Arial"/>
                <w:b/>
                <w:lang w:val="en-US"/>
              </w:rPr>
            </w:pPr>
            <w:r w:rsidRPr="0014123D">
              <w:rPr>
                <w:rFonts w:ascii="Arial" w:hAnsi="Arial" w:cs="Arial"/>
                <w:b/>
                <w:lang w:val="en-US"/>
              </w:rPr>
              <w:t>Yes</w:t>
            </w:r>
          </w:p>
        </w:tc>
        <w:tc>
          <w:tcPr>
            <w:tcW w:w="709" w:type="dxa"/>
            <w:shd w:val="clear" w:color="auto" w:fill="C6D9F1"/>
          </w:tcPr>
          <w:p w14:paraId="39A819F8" w14:textId="77777777" w:rsidR="009D6D90" w:rsidRPr="0014123D" w:rsidRDefault="009D6D90" w:rsidP="00632399">
            <w:pPr>
              <w:rPr>
                <w:rFonts w:ascii="Arial" w:hAnsi="Arial" w:cs="Arial"/>
                <w:b/>
                <w:lang w:val="en-US"/>
              </w:rPr>
            </w:pPr>
            <w:r w:rsidRPr="0014123D">
              <w:rPr>
                <w:rFonts w:ascii="Arial" w:hAnsi="Arial" w:cs="Arial"/>
                <w:b/>
                <w:lang w:val="en-US"/>
              </w:rPr>
              <w:t>No</w:t>
            </w:r>
          </w:p>
        </w:tc>
        <w:tc>
          <w:tcPr>
            <w:tcW w:w="9246" w:type="dxa"/>
            <w:shd w:val="clear" w:color="auto" w:fill="C6D9F1"/>
          </w:tcPr>
          <w:p w14:paraId="00F902D5" w14:textId="77777777" w:rsidR="009D6D90" w:rsidRPr="0014123D" w:rsidRDefault="009D6D90" w:rsidP="00632399">
            <w:pPr>
              <w:rPr>
                <w:rFonts w:ascii="Arial" w:hAnsi="Arial" w:cs="Arial"/>
                <w:b/>
                <w:lang w:val="en-US"/>
              </w:rPr>
            </w:pPr>
            <w:r w:rsidRPr="0014123D">
              <w:rPr>
                <w:rFonts w:ascii="Arial" w:hAnsi="Arial" w:cs="Arial"/>
                <w:b/>
                <w:lang w:val="en-US"/>
              </w:rPr>
              <w:t>If yes – Specify details here - including duration and frequency</w:t>
            </w:r>
          </w:p>
        </w:tc>
      </w:tr>
      <w:tr w:rsidR="009D6D90" w14:paraId="09424FFD" w14:textId="77777777" w:rsidTr="00632399">
        <w:tc>
          <w:tcPr>
            <w:tcW w:w="3542" w:type="dxa"/>
          </w:tcPr>
          <w:p w14:paraId="32FE8DC8" w14:textId="77777777" w:rsidR="009D6D90" w:rsidRPr="00A13D45" w:rsidRDefault="009D6D90" w:rsidP="00632399">
            <w:pPr>
              <w:rPr>
                <w:rFonts w:ascii="Arial" w:hAnsi="Arial" w:cs="Arial"/>
                <w:lang w:val="en-US"/>
              </w:rPr>
            </w:pPr>
            <w:r>
              <w:rPr>
                <w:rFonts w:ascii="Arial" w:hAnsi="Arial" w:cs="Arial"/>
                <w:lang w:val="en-US"/>
              </w:rPr>
              <w:t>Working in uncomfortable / unpleasant physical conditions</w:t>
            </w:r>
          </w:p>
        </w:tc>
        <w:tc>
          <w:tcPr>
            <w:tcW w:w="677" w:type="dxa"/>
          </w:tcPr>
          <w:p w14:paraId="6A920FFD" w14:textId="77777777" w:rsidR="009D6D90" w:rsidRDefault="009D6D90" w:rsidP="00632399">
            <w:pPr>
              <w:rPr>
                <w:lang w:val="en-US"/>
              </w:rPr>
            </w:pPr>
          </w:p>
        </w:tc>
        <w:tc>
          <w:tcPr>
            <w:tcW w:w="709" w:type="dxa"/>
          </w:tcPr>
          <w:p w14:paraId="007C510E" w14:textId="77777777" w:rsidR="009D6D90" w:rsidRDefault="009D6D90" w:rsidP="00632399">
            <w:pPr>
              <w:rPr>
                <w:lang w:val="en-US"/>
              </w:rPr>
            </w:pPr>
          </w:p>
          <w:p w14:paraId="3C3E2807" w14:textId="77777777" w:rsidR="009D6D90" w:rsidRPr="0015289F"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37927940" w14:textId="77777777" w:rsidR="009D6D90" w:rsidRDefault="009D6D90" w:rsidP="00632399">
            <w:pPr>
              <w:rPr>
                <w:lang w:val="en-US"/>
              </w:rPr>
            </w:pPr>
          </w:p>
        </w:tc>
      </w:tr>
      <w:tr w:rsidR="009D6D90" w14:paraId="7F9842E5" w14:textId="77777777" w:rsidTr="00632399">
        <w:tc>
          <w:tcPr>
            <w:tcW w:w="3542" w:type="dxa"/>
          </w:tcPr>
          <w:p w14:paraId="5003582E" w14:textId="77777777" w:rsidR="009D6D90" w:rsidRPr="00E45A2C" w:rsidRDefault="009D6D90" w:rsidP="00632399">
            <w:pPr>
              <w:rPr>
                <w:rFonts w:ascii="Arial" w:hAnsi="Arial" w:cs="Arial"/>
                <w:lang w:val="en-US"/>
              </w:rPr>
            </w:pPr>
            <w:r w:rsidRPr="00E45A2C">
              <w:rPr>
                <w:rFonts w:ascii="Arial" w:hAnsi="Arial" w:cs="Arial"/>
                <w:lang w:val="en-US"/>
              </w:rPr>
              <w:t>Working in physically cramped conditions</w:t>
            </w:r>
          </w:p>
        </w:tc>
        <w:tc>
          <w:tcPr>
            <w:tcW w:w="677" w:type="dxa"/>
          </w:tcPr>
          <w:p w14:paraId="2B5AAA30" w14:textId="77777777" w:rsidR="009D6D90" w:rsidRDefault="009D6D90" w:rsidP="00632399">
            <w:pPr>
              <w:rPr>
                <w:lang w:val="en-US"/>
              </w:rPr>
            </w:pPr>
          </w:p>
        </w:tc>
        <w:tc>
          <w:tcPr>
            <w:tcW w:w="709" w:type="dxa"/>
          </w:tcPr>
          <w:p w14:paraId="503FC63C"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39A4BA9F" w14:textId="77777777" w:rsidR="009D6D90" w:rsidRDefault="009D6D90" w:rsidP="00632399">
            <w:pPr>
              <w:rPr>
                <w:lang w:val="en-US"/>
              </w:rPr>
            </w:pPr>
          </w:p>
        </w:tc>
      </w:tr>
      <w:tr w:rsidR="009D6D90" w14:paraId="18DC0EF1" w14:textId="77777777" w:rsidTr="00632399">
        <w:tc>
          <w:tcPr>
            <w:tcW w:w="3542" w:type="dxa"/>
          </w:tcPr>
          <w:p w14:paraId="0F4B42EE" w14:textId="77777777" w:rsidR="009D6D90" w:rsidRPr="00E45A2C" w:rsidRDefault="009D6D90" w:rsidP="00632399">
            <w:pPr>
              <w:rPr>
                <w:rFonts w:ascii="Arial" w:hAnsi="Arial" w:cs="Arial"/>
                <w:lang w:val="en-US"/>
              </w:rPr>
            </w:pPr>
            <w:r w:rsidRPr="00E45A2C">
              <w:rPr>
                <w:rFonts w:ascii="Arial" w:hAnsi="Arial" w:cs="Arial"/>
                <w:lang w:val="en-US"/>
              </w:rPr>
              <w:t>Lifting weights, equipment or patients with mechanical aids</w:t>
            </w:r>
          </w:p>
        </w:tc>
        <w:tc>
          <w:tcPr>
            <w:tcW w:w="677" w:type="dxa"/>
          </w:tcPr>
          <w:p w14:paraId="55536220" w14:textId="77777777" w:rsidR="009D6D90" w:rsidRDefault="009D6D90" w:rsidP="00632399">
            <w:pPr>
              <w:rPr>
                <w:lang w:val="en-US"/>
              </w:rPr>
            </w:pPr>
          </w:p>
        </w:tc>
        <w:tc>
          <w:tcPr>
            <w:tcW w:w="709" w:type="dxa"/>
          </w:tcPr>
          <w:p w14:paraId="7AE85245"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3DA90971" w14:textId="77777777" w:rsidR="009D6D90" w:rsidRDefault="009D6D90" w:rsidP="00632399">
            <w:pPr>
              <w:rPr>
                <w:lang w:val="en-US"/>
              </w:rPr>
            </w:pPr>
          </w:p>
        </w:tc>
      </w:tr>
      <w:tr w:rsidR="009D6D90" w14:paraId="45D7E9C6" w14:textId="77777777" w:rsidTr="00632399">
        <w:tc>
          <w:tcPr>
            <w:tcW w:w="3542" w:type="dxa"/>
          </w:tcPr>
          <w:p w14:paraId="4D35F3B0" w14:textId="77777777" w:rsidR="009D6D90" w:rsidRPr="00E45A2C" w:rsidRDefault="009D6D90" w:rsidP="00632399">
            <w:pPr>
              <w:rPr>
                <w:rFonts w:ascii="Arial" w:hAnsi="Arial" w:cs="Arial"/>
                <w:lang w:val="en-US"/>
              </w:rPr>
            </w:pPr>
            <w:r w:rsidRPr="00E45A2C">
              <w:rPr>
                <w:rFonts w:ascii="Arial" w:hAnsi="Arial" w:cs="Arial"/>
                <w:lang w:val="en-US"/>
              </w:rPr>
              <w:t>Lifting or weights / equipment without mechanical aids</w:t>
            </w:r>
          </w:p>
        </w:tc>
        <w:tc>
          <w:tcPr>
            <w:tcW w:w="677" w:type="dxa"/>
          </w:tcPr>
          <w:p w14:paraId="29D2935C"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0E6C03E5" w14:textId="77777777" w:rsidR="009D6D90" w:rsidRDefault="009D6D90" w:rsidP="00632399">
            <w:pPr>
              <w:rPr>
                <w:lang w:val="en-US"/>
              </w:rPr>
            </w:pPr>
          </w:p>
        </w:tc>
        <w:tc>
          <w:tcPr>
            <w:tcW w:w="9246" w:type="dxa"/>
          </w:tcPr>
          <w:p w14:paraId="60DE2901" w14:textId="77777777" w:rsidR="009D6D90" w:rsidRDefault="009D6D90" w:rsidP="00632399">
            <w:pPr>
              <w:rPr>
                <w:lang w:val="en-US"/>
              </w:rPr>
            </w:pPr>
            <w:r>
              <w:rPr>
                <w:lang w:val="en-US"/>
              </w:rPr>
              <w:t>May be required to move notes</w:t>
            </w:r>
          </w:p>
        </w:tc>
      </w:tr>
      <w:tr w:rsidR="009D6D90" w14:paraId="50434770" w14:textId="77777777" w:rsidTr="00632399">
        <w:tc>
          <w:tcPr>
            <w:tcW w:w="3542" w:type="dxa"/>
          </w:tcPr>
          <w:p w14:paraId="073025AD" w14:textId="77777777" w:rsidR="009D6D90" w:rsidRPr="00E45A2C" w:rsidRDefault="009D6D90" w:rsidP="00632399">
            <w:pPr>
              <w:rPr>
                <w:rFonts w:ascii="Arial" w:hAnsi="Arial" w:cs="Arial"/>
                <w:lang w:val="en-US"/>
              </w:rPr>
            </w:pPr>
            <w:r w:rsidRPr="00E45A2C">
              <w:rPr>
                <w:rFonts w:ascii="Arial" w:hAnsi="Arial" w:cs="Arial"/>
                <w:lang w:val="en-US"/>
              </w:rPr>
              <w:t>Moving patients without mechanical aids</w:t>
            </w:r>
          </w:p>
        </w:tc>
        <w:tc>
          <w:tcPr>
            <w:tcW w:w="677" w:type="dxa"/>
          </w:tcPr>
          <w:p w14:paraId="5D222208" w14:textId="77777777" w:rsidR="009D6D90" w:rsidRDefault="009D6D90" w:rsidP="00632399">
            <w:pPr>
              <w:rPr>
                <w:lang w:val="en-US"/>
              </w:rPr>
            </w:pPr>
          </w:p>
        </w:tc>
        <w:tc>
          <w:tcPr>
            <w:tcW w:w="709" w:type="dxa"/>
          </w:tcPr>
          <w:p w14:paraId="018071FD"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37A1ABA9" w14:textId="77777777" w:rsidR="009D6D90" w:rsidRDefault="009D6D90" w:rsidP="00632399">
            <w:pPr>
              <w:rPr>
                <w:lang w:val="en-US"/>
              </w:rPr>
            </w:pPr>
          </w:p>
        </w:tc>
      </w:tr>
      <w:tr w:rsidR="009D6D90" w14:paraId="00FD9600" w14:textId="77777777" w:rsidTr="00632399">
        <w:tc>
          <w:tcPr>
            <w:tcW w:w="3542" w:type="dxa"/>
          </w:tcPr>
          <w:p w14:paraId="40187F36" w14:textId="77777777" w:rsidR="009D6D90" w:rsidRPr="00E45A2C" w:rsidRDefault="009D6D90" w:rsidP="00632399">
            <w:pPr>
              <w:rPr>
                <w:rFonts w:ascii="Arial" w:hAnsi="Arial" w:cs="Arial"/>
                <w:lang w:val="en-US"/>
              </w:rPr>
            </w:pPr>
            <w:r w:rsidRPr="00E45A2C">
              <w:rPr>
                <w:rFonts w:ascii="Arial" w:hAnsi="Arial" w:cs="Arial"/>
                <w:lang w:val="en-US"/>
              </w:rPr>
              <w:t>Making repetitive movements</w:t>
            </w:r>
          </w:p>
        </w:tc>
        <w:tc>
          <w:tcPr>
            <w:tcW w:w="677" w:type="dxa"/>
          </w:tcPr>
          <w:p w14:paraId="06D50733"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3581D511" w14:textId="77777777" w:rsidR="009D6D90" w:rsidRDefault="009D6D90" w:rsidP="00632399">
            <w:pPr>
              <w:rPr>
                <w:lang w:val="en-US"/>
              </w:rPr>
            </w:pPr>
          </w:p>
        </w:tc>
        <w:tc>
          <w:tcPr>
            <w:tcW w:w="9246" w:type="dxa"/>
          </w:tcPr>
          <w:p w14:paraId="50D7C717" w14:textId="77777777" w:rsidR="009D6D90" w:rsidRDefault="009D6D90" w:rsidP="00632399">
            <w:pPr>
              <w:rPr>
                <w:lang w:val="en-US"/>
              </w:rPr>
            </w:pPr>
            <w:r>
              <w:rPr>
                <w:lang w:val="en-US"/>
              </w:rPr>
              <w:t>Keyboard use</w:t>
            </w:r>
          </w:p>
        </w:tc>
      </w:tr>
      <w:tr w:rsidR="009D6D90" w14:paraId="11F88613" w14:textId="77777777" w:rsidTr="00632399">
        <w:tc>
          <w:tcPr>
            <w:tcW w:w="3542" w:type="dxa"/>
          </w:tcPr>
          <w:p w14:paraId="1B702CE8" w14:textId="77777777" w:rsidR="009D6D90" w:rsidRPr="00E45A2C" w:rsidRDefault="009D6D90" w:rsidP="00632399">
            <w:pPr>
              <w:rPr>
                <w:rFonts w:ascii="Arial" w:hAnsi="Arial" w:cs="Arial"/>
                <w:lang w:val="en-US"/>
              </w:rPr>
            </w:pPr>
            <w:r w:rsidRPr="00E45A2C">
              <w:rPr>
                <w:rFonts w:ascii="Arial" w:hAnsi="Arial" w:cs="Arial"/>
                <w:lang w:val="en-US"/>
              </w:rPr>
              <w:t>Climbing or crawling</w:t>
            </w:r>
          </w:p>
        </w:tc>
        <w:tc>
          <w:tcPr>
            <w:tcW w:w="677" w:type="dxa"/>
          </w:tcPr>
          <w:p w14:paraId="39778EE2" w14:textId="77777777" w:rsidR="009D6D90" w:rsidRDefault="009D6D90" w:rsidP="00632399">
            <w:pPr>
              <w:rPr>
                <w:lang w:val="en-US"/>
              </w:rPr>
            </w:pPr>
          </w:p>
        </w:tc>
        <w:tc>
          <w:tcPr>
            <w:tcW w:w="709" w:type="dxa"/>
          </w:tcPr>
          <w:p w14:paraId="3AB147D6"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3E1DA2BA" w14:textId="77777777" w:rsidR="009D6D90" w:rsidRDefault="009D6D90" w:rsidP="00632399">
            <w:pPr>
              <w:rPr>
                <w:lang w:val="en-US"/>
              </w:rPr>
            </w:pPr>
          </w:p>
        </w:tc>
      </w:tr>
      <w:tr w:rsidR="009D6D90" w14:paraId="100103DE" w14:textId="77777777" w:rsidTr="00632399">
        <w:tc>
          <w:tcPr>
            <w:tcW w:w="3542" w:type="dxa"/>
          </w:tcPr>
          <w:p w14:paraId="063C4BD7" w14:textId="77777777" w:rsidR="009D6D90" w:rsidRPr="00E45A2C" w:rsidRDefault="009D6D90" w:rsidP="00632399">
            <w:pPr>
              <w:rPr>
                <w:rFonts w:ascii="Arial" w:hAnsi="Arial" w:cs="Arial"/>
                <w:lang w:val="en-US"/>
              </w:rPr>
            </w:pPr>
            <w:r w:rsidRPr="00E45A2C">
              <w:rPr>
                <w:rFonts w:ascii="Arial" w:hAnsi="Arial" w:cs="Arial"/>
                <w:lang w:val="en-US"/>
              </w:rPr>
              <w:t>Manipulating objects</w:t>
            </w:r>
          </w:p>
        </w:tc>
        <w:tc>
          <w:tcPr>
            <w:tcW w:w="677" w:type="dxa"/>
          </w:tcPr>
          <w:p w14:paraId="52362EC7" w14:textId="77777777" w:rsidR="009D6D90" w:rsidRDefault="009D6D90" w:rsidP="00632399">
            <w:pPr>
              <w:rPr>
                <w:lang w:val="en-US"/>
              </w:rPr>
            </w:pPr>
          </w:p>
        </w:tc>
        <w:tc>
          <w:tcPr>
            <w:tcW w:w="709" w:type="dxa"/>
          </w:tcPr>
          <w:p w14:paraId="03AD6090"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2D5E26BE" w14:textId="77777777" w:rsidR="009D6D90" w:rsidRDefault="009D6D90" w:rsidP="00632399">
            <w:pPr>
              <w:rPr>
                <w:lang w:val="en-US"/>
              </w:rPr>
            </w:pPr>
          </w:p>
        </w:tc>
      </w:tr>
      <w:tr w:rsidR="009D6D90" w14:paraId="032888D0" w14:textId="77777777" w:rsidTr="00632399">
        <w:tc>
          <w:tcPr>
            <w:tcW w:w="3542" w:type="dxa"/>
          </w:tcPr>
          <w:p w14:paraId="11FE2202" w14:textId="77777777" w:rsidR="009D6D90" w:rsidRPr="00E45A2C" w:rsidRDefault="009D6D90" w:rsidP="00632399">
            <w:pPr>
              <w:rPr>
                <w:rFonts w:ascii="Arial" w:hAnsi="Arial" w:cs="Arial"/>
                <w:lang w:val="en-US"/>
              </w:rPr>
            </w:pPr>
            <w:r w:rsidRPr="00E45A2C">
              <w:rPr>
                <w:rFonts w:ascii="Arial" w:hAnsi="Arial" w:cs="Arial"/>
                <w:lang w:val="en-US"/>
              </w:rPr>
              <w:t>Manual digging</w:t>
            </w:r>
          </w:p>
        </w:tc>
        <w:tc>
          <w:tcPr>
            <w:tcW w:w="677" w:type="dxa"/>
          </w:tcPr>
          <w:p w14:paraId="5D6B6FB5" w14:textId="77777777" w:rsidR="009D6D90" w:rsidRDefault="009D6D90" w:rsidP="00632399">
            <w:pPr>
              <w:rPr>
                <w:lang w:val="en-US"/>
              </w:rPr>
            </w:pPr>
          </w:p>
        </w:tc>
        <w:tc>
          <w:tcPr>
            <w:tcW w:w="709" w:type="dxa"/>
          </w:tcPr>
          <w:p w14:paraId="7DA94971"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62737A52" w14:textId="77777777" w:rsidR="009D6D90" w:rsidRDefault="009D6D90" w:rsidP="00632399">
            <w:pPr>
              <w:rPr>
                <w:lang w:val="en-US"/>
              </w:rPr>
            </w:pPr>
          </w:p>
        </w:tc>
      </w:tr>
      <w:tr w:rsidR="009D6D90" w14:paraId="7954FB89" w14:textId="77777777" w:rsidTr="00632399">
        <w:tc>
          <w:tcPr>
            <w:tcW w:w="3542" w:type="dxa"/>
          </w:tcPr>
          <w:p w14:paraId="4515520D" w14:textId="77777777" w:rsidR="009D6D90" w:rsidRPr="00E45A2C" w:rsidRDefault="009D6D90" w:rsidP="00632399">
            <w:pPr>
              <w:rPr>
                <w:rFonts w:ascii="Arial" w:hAnsi="Arial" w:cs="Arial"/>
              </w:rPr>
            </w:pPr>
            <w:r w:rsidRPr="00E45A2C">
              <w:rPr>
                <w:rFonts w:ascii="Arial" w:hAnsi="Arial" w:cs="Arial"/>
              </w:rPr>
              <w:t xml:space="preserve">Running </w:t>
            </w:r>
          </w:p>
        </w:tc>
        <w:tc>
          <w:tcPr>
            <w:tcW w:w="677" w:type="dxa"/>
          </w:tcPr>
          <w:p w14:paraId="5DF9A94B" w14:textId="77777777" w:rsidR="009D6D90" w:rsidRDefault="009D6D90" w:rsidP="00632399">
            <w:pPr>
              <w:rPr>
                <w:lang w:val="en-US"/>
              </w:rPr>
            </w:pPr>
          </w:p>
        </w:tc>
        <w:tc>
          <w:tcPr>
            <w:tcW w:w="709" w:type="dxa"/>
          </w:tcPr>
          <w:p w14:paraId="4DE09AA8"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3C99F4E6" w14:textId="77777777" w:rsidR="009D6D90" w:rsidRDefault="009D6D90" w:rsidP="00632399">
            <w:pPr>
              <w:rPr>
                <w:lang w:val="en-US"/>
              </w:rPr>
            </w:pPr>
          </w:p>
        </w:tc>
      </w:tr>
      <w:tr w:rsidR="009D6D90" w14:paraId="35A0BDD6" w14:textId="77777777" w:rsidTr="00632399">
        <w:tc>
          <w:tcPr>
            <w:tcW w:w="3542" w:type="dxa"/>
          </w:tcPr>
          <w:p w14:paraId="4C42AAC2" w14:textId="77777777" w:rsidR="009D6D90" w:rsidRPr="00E45A2C" w:rsidRDefault="009D6D90" w:rsidP="00632399">
            <w:pPr>
              <w:rPr>
                <w:rFonts w:ascii="Arial" w:hAnsi="Arial" w:cs="Arial"/>
              </w:rPr>
            </w:pPr>
            <w:r w:rsidRPr="00E45A2C">
              <w:rPr>
                <w:rFonts w:ascii="Arial" w:hAnsi="Arial" w:cs="Arial"/>
              </w:rPr>
              <w:t>Standing / sitting with limited scope for movements for long periods of time</w:t>
            </w:r>
          </w:p>
        </w:tc>
        <w:tc>
          <w:tcPr>
            <w:tcW w:w="677" w:type="dxa"/>
          </w:tcPr>
          <w:p w14:paraId="349DB536"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213D9F34" w14:textId="77777777" w:rsidR="009D6D90" w:rsidRDefault="009D6D90" w:rsidP="00632399">
            <w:pPr>
              <w:rPr>
                <w:lang w:val="en-US"/>
              </w:rPr>
            </w:pPr>
          </w:p>
        </w:tc>
        <w:tc>
          <w:tcPr>
            <w:tcW w:w="9246" w:type="dxa"/>
          </w:tcPr>
          <w:p w14:paraId="54114569" w14:textId="77777777" w:rsidR="009D6D90" w:rsidRDefault="009D6D90" w:rsidP="00632399">
            <w:pPr>
              <w:rPr>
                <w:lang w:val="en-US"/>
              </w:rPr>
            </w:pPr>
            <w:r>
              <w:rPr>
                <w:lang w:val="en-US"/>
              </w:rPr>
              <w:t>Prolonged use of VDU equipment</w:t>
            </w:r>
          </w:p>
        </w:tc>
      </w:tr>
      <w:tr w:rsidR="009D6D90" w14:paraId="1765066C" w14:textId="77777777" w:rsidTr="00632399">
        <w:tc>
          <w:tcPr>
            <w:tcW w:w="3542" w:type="dxa"/>
          </w:tcPr>
          <w:p w14:paraId="729F9BC6" w14:textId="77777777" w:rsidR="009D6D90" w:rsidRPr="00E45A2C" w:rsidRDefault="009D6D90" w:rsidP="00632399">
            <w:pPr>
              <w:rPr>
                <w:rFonts w:ascii="Arial" w:hAnsi="Arial" w:cs="Arial"/>
              </w:rPr>
            </w:pPr>
            <w:r w:rsidRPr="00E45A2C">
              <w:rPr>
                <w:rFonts w:ascii="Arial" w:hAnsi="Arial" w:cs="Arial"/>
              </w:rPr>
              <w:t>Kneeling, crouching, twisting, bending or stretching</w:t>
            </w:r>
          </w:p>
        </w:tc>
        <w:tc>
          <w:tcPr>
            <w:tcW w:w="677" w:type="dxa"/>
          </w:tcPr>
          <w:p w14:paraId="7027DD62" w14:textId="77777777" w:rsidR="009D6D90" w:rsidRDefault="009D6D90" w:rsidP="00632399">
            <w:pPr>
              <w:rPr>
                <w:lang w:val="en-US"/>
              </w:rPr>
            </w:pPr>
          </w:p>
        </w:tc>
        <w:tc>
          <w:tcPr>
            <w:tcW w:w="709" w:type="dxa"/>
          </w:tcPr>
          <w:p w14:paraId="4464EC84"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6ED25DCA" w14:textId="77777777" w:rsidR="009D6D90" w:rsidRDefault="009D6D90" w:rsidP="00632399">
            <w:pPr>
              <w:rPr>
                <w:lang w:val="en-US"/>
              </w:rPr>
            </w:pPr>
          </w:p>
        </w:tc>
      </w:tr>
      <w:tr w:rsidR="009D6D90" w14:paraId="764BCFCE" w14:textId="77777777" w:rsidTr="00632399">
        <w:tc>
          <w:tcPr>
            <w:tcW w:w="3542" w:type="dxa"/>
          </w:tcPr>
          <w:p w14:paraId="19B4106A" w14:textId="77777777" w:rsidR="009D6D90" w:rsidRPr="00E45A2C" w:rsidRDefault="009D6D90" w:rsidP="00632399">
            <w:pPr>
              <w:rPr>
                <w:rFonts w:ascii="Arial" w:hAnsi="Arial" w:cs="Arial"/>
              </w:rPr>
            </w:pPr>
            <w:r w:rsidRPr="00E45A2C">
              <w:rPr>
                <w:rFonts w:ascii="Arial" w:hAnsi="Arial" w:cs="Arial"/>
              </w:rPr>
              <w:t>Standing / walking for substantial periods of time</w:t>
            </w:r>
          </w:p>
        </w:tc>
        <w:tc>
          <w:tcPr>
            <w:tcW w:w="677" w:type="dxa"/>
          </w:tcPr>
          <w:p w14:paraId="2BE6684F" w14:textId="77777777" w:rsidR="009D6D90" w:rsidRDefault="009D6D90" w:rsidP="00632399">
            <w:pPr>
              <w:rPr>
                <w:lang w:val="en-US"/>
              </w:rPr>
            </w:pPr>
          </w:p>
        </w:tc>
        <w:tc>
          <w:tcPr>
            <w:tcW w:w="709" w:type="dxa"/>
          </w:tcPr>
          <w:p w14:paraId="413C6236"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44907E58" w14:textId="77777777" w:rsidR="009D6D90" w:rsidRDefault="009D6D90" w:rsidP="00632399">
            <w:pPr>
              <w:rPr>
                <w:lang w:val="en-US"/>
              </w:rPr>
            </w:pPr>
          </w:p>
        </w:tc>
      </w:tr>
      <w:tr w:rsidR="009D6D90" w14:paraId="6271FC0C" w14:textId="77777777" w:rsidTr="00632399">
        <w:tc>
          <w:tcPr>
            <w:tcW w:w="3542" w:type="dxa"/>
          </w:tcPr>
          <w:p w14:paraId="557009DF" w14:textId="77777777" w:rsidR="009D6D90" w:rsidRPr="00E45A2C" w:rsidRDefault="009D6D90" w:rsidP="00632399">
            <w:pPr>
              <w:rPr>
                <w:rFonts w:ascii="Arial" w:hAnsi="Arial" w:cs="Arial"/>
              </w:rPr>
            </w:pPr>
            <w:r w:rsidRPr="00E45A2C">
              <w:rPr>
                <w:rFonts w:ascii="Arial" w:hAnsi="Arial" w:cs="Arial"/>
              </w:rPr>
              <w:t>Heavy duty cleaning</w:t>
            </w:r>
          </w:p>
        </w:tc>
        <w:tc>
          <w:tcPr>
            <w:tcW w:w="677" w:type="dxa"/>
          </w:tcPr>
          <w:p w14:paraId="4637898D" w14:textId="77777777" w:rsidR="009D6D90" w:rsidRDefault="009D6D90" w:rsidP="00632399">
            <w:pPr>
              <w:rPr>
                <w:lang w:val="en-US"/>
              </w:rPr>
            </w:pPr>
          </w:p>
        </w:tc>
        <w:tc>
          <w:tcPr>
            <w:tcW w:w="709" w:type="dxa"/>
          </w:tcPr>
          <w:p w14:paraId="5BA4C262"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5AC21379" w14:textId="77777777" w:rsidR="009D6D90" w:rsidRDefault="009D6D90" w:rsidP="00632399">
            <w:pPr>
              <w:rPr>
                <w:lang w:val="en-US"/>
              </w:rPr>
            </w:pPr>
          </w:p>
        </w:tc>
      </w:tr>
      <w:tr w:rsidR="009D6D90" w14:paraId="649ECF55" w14:textId="77777777" w:rsidTr="00632399">
        <w:tc>
          <w:tcPr>
            <w:tcW w:w="3542" w:type="dxa"/>
          </w:tcPr>
          <w:p w14:paraId="49DF3233" w14:textId="77777777" w:rsidR="009D6D90" w:rsidRPr="00E45A2C" w:rsidRDefault="009D6D90" w:rsidP="00632399">
            <w:pPr>
              <w:rPr>
                <w:rFonts w:ascii="Arial" w:hAnsi="Arial" w:cs="Arial"/>
              </w:rPr>
            </w:pPr>
            <w:r w:rsidRPr="00E45A2C">
              <w:rPr>
                <w:rFonts w:ascii="Arial" w:hAnsi="Arial" w:cs="Arial"/>
              </w:rPr>
              <w:t>Pushing / pulling trolleys or similar</w:t>
            </w:r>
          </w:p>
        </w:tc>
        <w:tc>
          <w:tcPr>
            <w:tcW w:w="677" w:type="dxa"/>
          </w:tcPr>
          <w:p w14:paraId="1295A034"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112F9DEC" w14:textId="77777777" w:rsidR="009D6D90" w:rsidRDefault="009D6D90" w:rsidP="00632399">
            <w:pPr>
              <w:rPr>
                <w:lang w:val="en-US"/>
              </w:rPr>
            </w:pPr>
          </w:p>
        </w:tc>
        <w:tc>
          <w:tcPr>
            <w:tcW w:w="9246" w:type="dxa"/>
          </w:tcPr>
          <w:p w14:paraId="6ACA0E98" w14:textId="77777777" w:rsidR="009D6D90" w:rsidRDefault="009D6D90" w:rsidP="00632399">
            <w:pPr>
              <w:rPr>
                <w:lang w:val="en-US"/>
              </w:rPr>
            </w:pPr>
            <w:r>
              <w:rPr>
                <w:lang w:val="en-US"/>
              </w:rPr>
              <w:t xml:space="preserve">Occasionally if working onsite and moving case notes </w:t>
            </w:r>
          </w:p>
        </w:tc>
      </w:tr>
      <w:tr w:rsidR="009D6D90" w14:paraId="75FCD6E4" w14:textId="77777777" w:rsidTr="00632399">
        <w:tc>
          <w:tcPr>
            <w:tcW w:w="3542" w:type="dxa"/>
          </w:tcPr>
          <w:p w14:paraId="3B84E24C" w14:textId="77777777" w:rsidR="009D6D90" w:rsidRPr="00E45A2C" w:rsidRDefault="009D6D90" w:rsidP="00632399">
            <w:pPr>
              <w:rPr>
                <w:rFonts w:ascii="Arial" w:hAnsi="Arial" w:cs="Arial"/>
              </w:rPr>
            </w:pPr>
            <w:r w:rsidRPr="00E45A2C">
              <w:rPr>
                <w:rFonts w:ascii="Arial" w:hAnsi="Arial" w:cs="Arial"/>
              </w:rPr>
              <w:t>Working at heights</w:t>
            </w:r>
          </w:p>
        </w:tc>
        <w:tc>
          <w:tcPr>
            <w:tcW w:w="677" w:type="dxa"/>
          </w:tcPr>
          <w:p w14:paraId="73EA3F18" w14:textId="77777777" w:rsidR="009D6D90" w:rsidRDefault="009D6D90" w:rsidP="00632399">
            <w:pPr>
              <w:rPr>
                <w:lang w:val="en-US"/>
              </w:rPr>
            </w:pPr>
          </w:p>
        </w:tc>
        <w:tc>
          <w:tcPr>
            <w:tcW w:w="709" w:type="dxa"/>
          </w:tcPr>
          <w:p w14:paraId="7C83727A"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59CBAEC6" w14:textId="77777777" w:rsidR="009D6D90" w:rsidRDefault="009D6D90" w:rsidP="00632399">
            <w:pPr>
              <w:rPr>
                <w:lang w:val="en-US"/>
              </w:rPr>
            </w:pPr>
          </w:p>
        </w:tc>
      </w:tr>
      <w:tr w:rsidR="009D6D90" w14:paraId="26045C47" w14:textId="77777777" w:rsidTr="00632399">
        <w:tc>
          <w:tcPr>
            <w:tcW w:w="3542" w:type="dxa"/>
          </w:tcPr>
          <w:p w14:paraId="7FCCD76B" w14:textId="77777777" w:rsidR="009D6D90" w:rsidRPr="00E45A2C" w:rsidRDefault="009D6D90" w:rsidP="00632399">
            <w:pPr>
              <w:rPr>
                <w:rFonts w:ascii="Arial" w:hAnsi="Arial" w:cs="Arial"/>
              </w:rPr>
            </w:pPr>
            <w:r w:rsidRPr="00E45A2C">
              <w:rPr>
                <w:rFonts w:ascii="Arial" w:hAnsi="Arial" w:cs="Arial"/>
              </w:rPr>
              <w:t>Restraint ie: jobs requiring training / certification in physical interventions</w:t>
            </w:r>
          </w:p>
        </w:tc>
        <w:tc>
          <w:tcPr>
            <w:tcW w:w="677" w:type="dxa"/>
          </w:tcPr>
          <w:p w14:paraId="707127F8" w14:textId="77777777" w:rsidR="009D6D90" w:rsidRDefault="009D6D90" w:rsidP="00632399">
            <w:pPr>
              <w:rPr>
                <w:lang w:val="en-US"/>
              </w:rPr>
            </w:pPr>
          </w:p>
        </w:tc>
        <w:tc>
          <w:tcPr>
            <w:tcW w:w="709" w:type="dxa"/>
          </w:tcPr>
          <w:p w14:paraId="401737ED"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55C9490D" w14:textId="77777777" w:rsidR="009D6D90" w:rsidRDefault="009D6D90" w:rsidP="00632399">
            <w:pPr>
              <w:rPr>
                <w:lang w:val="en-US"/>
              </w:rPr>
            </w:pPr>
          </w:p>
        </w:tc>
      </w:tr>
      <w:tr w:rsidR="009D6D90" w14:paraId="2C4096F1" w14:textId="77777777" w:rsidTr="00632399">
        <w:tc>
          <w:tcPr>
            <w:tcW w:w="3542" w:type="dxa"/>
            <w:shd w:val="clear" w:color="auto" w:fill="C6D9F1"/>
          </w:tcPr>
          <w:p w14:paraId="1054E07E" w14:textId="77777777" w:rsidR="009D6D90" w:rsidRPr="0014123D" w:rsidRDefault="009D6D90" w:rsidP="00632399">
            <w:pPr>
              <w:tabs>
                <w:tab w:val="center" w:pos="1663"/>
              </w:tabs>
              <w:rPr>
                <w:rFonts w:ascii="Arial" w:hAnsi="Arial" w:cs="Arial"/>
                <w:b/>
              </w:rPr>
            </w:pPr>
            <w:r w:rsidRPr="0014123D">
              <w:rPr>
                <w:rFonts w:ascii="Arial" w:hAnsi="Arial" w:cs="Arial"/>
                <w:b/>
              </w:rPr>
              <w:t>Mental Effort</w:t>
            </w:r>
            <w:r w:rsidRPr="0014123D">
              <w:rPr>
                <w:rFonts w:ascii="Arial" w:hAnsi="Arial" w:cs="Arial"/>
                <w:b/>
                <w:sz w:val="22"/>
                <w:szCs w:val="22"/>
              </w:rPr>
              <w:tab/>
            </w:r>
          </w:p>
        </w:tc>
        <w:tc>
          <w:tcPr>
            <w:tcW w:w="677" w:type="dxa"/>
            <w:shd w:val="clear" w:color="auto" w:fill="C6D9F1"/>
          </w:tcPr>
          <w:p w14:paraId="23350D4E" w14:textId="77777777" w:rsidR="009D6D90" w:rsidRPr="0014123D" w:rsidRDefault="009D6D90" w:rsidP="00632399">
            <w:pPr>
              <w:rPr>
                <w:rFonts w:ascii="Arial" w:hAnsi="Arial" w:cs="Arial"/>
                <w:b/>
                <w:lang w:val="en-US"/>
              </w:rPr>
            </w:pPr>
            <w:r w:rsidRPr="0014123D">
              <w:rPr>
                <w:rFonts w:ascii="Arial" w:hAnsi="Arial" w:cs="Arial"/>
                <w:b/>
                <w:lang w:val="en-US"/>
              </w:rPr>
              <w:t xml:space="preserve">Yes </w:t>
            </w:r>
          </w:p>
        </w:tc>
        <w:tc>
          <w:tcPr>
            <w:tcW w:w="709" w:type="dxa"/>
            <w:shd w:val="clear" w:color="auto" w:fill="C6D9F1"/>
          </w:tcPr>
          <w:p w14:paraId="454C2069" w14:textId="77777777" w:rsidR="009D6D90" w:rsidRPr="0014123D" w:rsidRDefault="009D6D90" w:rsidP="00632399">
            <w:pPr>
              <w:rPr>
                <w:rFonts w:ascii="Arial" w:hAnsi="Arial" w:cs="Arial"/>
                <w:b/>
                <w:lang w:val="en-US"/>
              </w:rPr>
            </w:pPr>
            <w:r w:rsidRPr="0014123D">
              <w:rPr>
                <w:rFonts w:ascii="Arial" w:hAnsi="Arial" w:cs="Arial"/>
                <w:b/>
                <w:lang w:val="en-US"/>
              </w:rPr>
              <w:t>No</w:t>
            </w:r>
          </w:p>
        </w:tc>
        <w:tc>
          <w:tcPr>
            <w:tcW w:w="9246" w:type="dxa"/>
            <w:shd w:val="clear" w:color="auto" w:fill="C6D9F1"/>
          </w:tcPr>
          <w:p w14:paraId="14842308" w14:textId="77777777" w:rsidR="009D6D90" w:rsidRPr="0014123D" w:rsidRDefault="009D6D90" w:rsidP="00632399">
            <w:pPr>
              <w:rPr>
                <w:rFonts w:ascii="Arial" w:hAnsi="Arial" w:cs="Arial"/>
                <w:b/>
                <w:lang w:val="en-US"/>
              </w:rPr>
            </w:pPr>
            <w:r w:rsidRPr="0014123D">
              <w:rPr>
                <w:rFonts w:ascii="Arial" w:hAnsi="Arial" w:cs="Arial"/>
                <w:b/>
                <w:lang w:val="en-US"/>
              </w:rPr>
              <w:t>If yes - Specify details here - including duration and frequency</w:t>
            </w:r>
          </w:p>
        </w:tc>
      </w:tr>
      <w:tr w:rsidR="009D6D90" w14:paraId="510326C7" w14:textId="77777777" w:rsidTr="00632399">
        <w:tc>
          <w:tcPr>
            <w:tcW w:w="3542" w:type="dxa"/>
          </w:tcPr>
          <w:p w14:paraId="44EB5565" w14:textId="77777777" w:rsidR="009D6D90" w:rsidRPr="00414CD1" w:rsidRDefault="009D6D90" w:rsidP="00632399">
            <w:pPr>
              <w:rPr>
                <w:rFonts w:ascii="Arial" w:hAnsi="Arial" w:cs="Arial"/>
              </w:rPr>
            </w:pPr>
            <w:r w:rsidRPr="00414CD1">
              <w:rPr>
                <w:rFonts w:ascii="Arial" w:hAnsi="Arial" w:cs="Arial"/>
              </w:rPr>
              <w:t>Interruptions and the requirement to change from one task to another ( give examples)</w:t>
            </w:r>
          </w:p>
        </w:tc>
        <w:tc>
          <w:tcPr>
            <w:tcW w:w="677" w:type="dxa"/>
          </w:tcPr>
          <w:p w14:paraId="1337E63A"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6287ED13" w14:textId="77777777" w:rsidR="009D6D90" w:rsidRDefault="009D6D90" w:rsidP="00632399">
            <w:pPr>
              <w:rPr>
                <w:lang w:val="en-US"/>
              </w:rPr>
            </w:pPr>
          </w:p>
        </w:tc>
        <w:tc>
          <w:tcPr>
            <w:tcW w:w="9246" w:type="dxa"/>
          </w:tcPr>
          <w:p w14:paraId="139EDFFA" w14:textId="77777777" w:rsidR="009D6D90" w:rsidRDefault="009D6D90" w:rsidP="00632399">
            <w:pPr>
              <w:rPr>
                <w:lang w:val="en-US"/>
              </w:rPr>
            </w:pPr>
          </w:p>
        </w:tc>
      </w:tr>
      <w:tr w:rsidR="009D6D90" w14:paraId="2F3133A7" w14:textId="77777777" w:rsidTr="00632399">
        <w:tc>
          <w:tcPr>
            <w:tcW w:w="3542" w:type="dxa"/>
          </w:tcPr>
          <w:p w14:paraId="00F37989" w14:textId="77777777" w:rsidR="009D6D90" w:rsidRPr="00414CD1" w:rsidRDefault="009D6D90" w:rsidP="00632399">
            <w:pPr>
              <w:rPr>
                <w:rFonts w:ascii="Arial" w:hAnsi="Arial" w:cs="Arial"/>
              </w:rPr>
            </w:pPr>
            <w:r w:rsidRPr="00414CD1">
              <w:rPr>
                <w:rFonts w:ascii="Arial" w:hAnsi="Arial" w:cs="Arial"/>
              </w:rPr>
              <w:lastRenderedPageBreak/>
              <w:t>Carry out formal student / trainee assessments</w:t>
            </w:r>
          </w:p>
        </w:tc>
        <w:tc>
          <w:tcPr>
            <w:tcW w:w="677" w:type="dxa"/>
          </w:tcPr>
          <w:p w14:paraId="178A3D10" w14:textId="77777777" w:rsidR="009D6D90" w:rsidRDefault="009D6D90" w:rsidP="00632399">
            <w:pPr>
              <w:rPr>
                <w:lang w:val="en-US"/>
              </w:rPr>
            </w:pPr>
          </w:p>
        </w:tc>
        <w:tc>
          <w:tcPr>
            <w:tcW w:w="709" w:type="dxa"/>
          </w:tcPr>
          <w:p w14:paraId="2D553C72"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39FCB825" w14:textId="77777777" w:rsidR="009D6D90" w:rsidRDefault="009D6D90" w:rsidP="00632399">
            <w:pPr>
              <w:rPr>
                <w:lang w:val="en-US"/>
              </w:rPr>
            </w:pPr>
          </w:p>
        </w:tc>
      </w:tr>
      <w:tr w:rsidR="009D6D90" w14:paraId="51DE66F1" w14:textId="77777777" w:rsidTr="00632399">
        <w:tc>
          <w:tcPr>
            <w:tcW w:w="3542" w:type="dxa"/>
          </w:tcPr>
          <w:p w14:paraId="0D97657D" w14:textId="77777777" w:rsidR="009D6D90" w:rsidRPr="00414CD1" w:rsidRDefault="009D6D90" w:rsidP="00632399">
            <w:pPr>
              <w:rPr>
                <w:rFonts w:ascii="Arial" w:hAnsi="Arial" w:cs="Arial"/>
              </w:rPr>
            </w:pPr>
            <w:r w:rsidRPr="00414CD1">
              <w:rPr>
                <w:rFonts w:ascii="Arial" w:hAnsi="Arial" w:cs="Arial"/>
              </w:rPr>
              <w:t>Carry out clinical / social care interventions</w:t>
            </w:r>
          </w:p>
        </w:tc>
        <w:tc>
          <w:tcPr>
            <w:tcW w:w="677" w:type="dxa"/>
          </w:tcPr>
          <w:p w14:paraId="041D1B65" w14:textId="77777777" w:rsidR="009D6D90" w:rsidRDefault="009D6D90" w:rsidP="00632399">
            <w:pPr>
              <w:rPr>
                <w:lang w:val="en-US"/>
              </w:rPr>
            </w:pPr>
          </w:p>
        </w:tc>
        <w:tc>
          <w:tcPr>
            <w:tcW w:w="709" w:type="dxa"/>
          </w:tcPr>
          <w:p w14:paraId="6BB0A0E5"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72195BA9" w14:textId="77777777" w:rsidR="009D6D90" w:rsidRDefault="009D6D90" w:rsidP="00632399">
            <w:pPr>
              <w:rPr>
                <w:lang w:val="en-US"/>
              </w:rPr>
            </w:pPr>
          </w:p>
        </w:tc>
      </w:tr>
      <w:tr w:rsidR="009D6D90" w14:paraId="436F9898" w14:textId="77777777" w:rsidTr="00632399">
        <w:tc>
          <w:tcPr>
            <w:tcW w:w="3542" w:type="dxa"/>
          </w:tcPr>
          <w:p w14:paraId="5C2011D4" w14:textId="77777777" w:rsidR="009D6D90" w:rsidRPr="00414CD1" w:rsidRDefault="009D6D90" w:rsidP="00632399">
            <w:pPr>
              <w:rPr>
                <w:rFonts w:ascii="Arial" w:hAnsi="Arial" w:cs="Arial"/>
              </w:rPr>
            </w:pPr>
            <w:r w:rsidRPr="00414CD1">
              <w:rPr>
                <w:rFonts w:ascii="Arial" w:hAnsi="Arial" w:cs="Arial"/>
              </w:rPr>
              <w:t>Analyse statistics</w:t>
            </w:r>
          </w:p>
        </w:tc>
        <w:tc>
          <w:tcPr>
            <w:tcW w:w="677" w:type="dxa"/>
          </w:tcPr>
          <w:p w14:paraId="5558C988"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4A38463D" w14:textId="77777777" w:rsidR="009D6D90" w:rsidRDefault="009D6D90" w:rsidP="00632399">
            <w:pPr>
              <w:rPr>
                <w:lang w:val="en-US"/>
              </w:rPr>
            </w:pPr>
          </w:p>
        </w:tc>
        <w:tc>
          <w:tcPr>
            <w:tcW w:w="9246" w:type="dxa"/>
          </w:tcPr>
          <w:p w14:paraId="6BEB7836" w14:textId="77777777" w:rsidR="009D6D90" w:rsidRDefault="009D6D90" w:rsidP="00632399">
            <w:pPr>
              <w:rPr>
                <w:lang w:val="en-US"/>
              </w:rPr>
            </w:pPr>
          </w:p>
        </w:tc>
      </w:tr>
      <w:tr w:rsidR="009D6D90" w14:paraId="7E6AA4A9" w14:textId="77777777" w:rsidTr="00632399">
        <w:tc>
          <w:tcPr>
            <w:tcW w:w="3542" w:type="dxa"/>
          </w:tcPr>
          <w:p w14:paraId="2B3DC521" w14:textId="77777777" w:rsidR="009D6D90" w:rsidRPr="00414CD1" w:rsidRDefault="009D6D90" w:rsidP="00632399">
            <w:pPr>
              <w:rPr>
                <w:rFonts w:ascii="Arial" w:hAnsi="Arial" w:cs="Arial"/>
              </w:rPr>
            </w:pPr>
            <w:r w:rsidRPr="00414CD1">
              <w:rPr>
                <w:rFonts w:ascii="Arial" w:hAnsi="Arial" w:cs="Arial"/>
              </w:rPr>
              <w:t>Operate equipment / machinery</w:t>
            </w:r>
          </w:p>
        </w:tc>
        <w:tc>
          <w:tcPr>
            <w:tcW w:w="677" w:type="dxa"/>
          </w:tcPr>
          <w:p w14:paraId="7BC04885" w14:textId="77777777" w:rsidR="009D6D90" w:rsidRDefault="009D6D90" w:rsidP="00632399">
            <w:pPr>
              <w:rPr>
                <w:lang w:val="en-US"/>
              </w:rPr>
            </w:pPr>
          </w:p>
        </w:tc>
        <w:tc>
          <w:tcPr>
            <w:tcW w:w="709" w:type="dxa"/>
          </w:tcPr>
          <w:p w14:paraId="1AAB05BD"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2E07DB09" w14:textId="77777777" w:rsidR="009D6D90" w:rsidRDefault="009D6D90" w:rsidP="00632399">
            <w:pPr>
              <w:rPr>
                <w:lang w:val="en-US"/>
              </w:rPr>
            </w:pPr>
          </w:p>
        </w:tc>
      </w:tr>
      <w:tr w:rsidR="009D6D90" w14:paraId="3615D2F9" w14:textId="77777777" w:rsidTr="00632399">
        <w:tc>
          <w:tcPr>
            <w:tcW w:w="3542" w:type="dxa"/>
          </w:tcPr>
          <w:p w14:paraId="5C3BD0AB" w14:textId="77777777" w:rsidR="009D6D90" w:rsidRPr="00414CD1" w:rsidRDefault="009D6D90" w:rsidP="00632399">
            <w:pPr>
              <w:rPr>
                <w:rFonts w:ascii="Arial" w:hAnsi="Arial" w:cs="Arial"/>
              </w:rPr>
            </w:pPr>
            <w:r w:rsidRPr="00414CD1">
              <w:rPr>
                <w:rFonts w:ascii="Arial" w:hAnsi="Arial" w:cs="Arial"/>
              </w:rPr>
              <w:t>Give evidence in a court / tribunal / formal hearings</w:t>
            </w:r>
          </w:p>
        </w:tc>
        <w:tc>
          <w:tcPr>
            <w:tcW w:w="677" w:type="dxa"/>
          </w:tcPr>
          <w:p w14:paraId="7DC111E6" w14:textId="77777777" w:rsidR="009D6D90" w:rsidRDefault="009D6D90" w:rsidP="00632399">
            <w:pPr>
              <w:rPr>
                <w:lang w:val="en-US"/>
              </w:rPr>
            </w:pPr>
          </w:p>
        </w:tc>
        <w:tc>
          <w:tcPr>
            <w:tcW w:w="709" w:type="dxa"/>
          </w:tcPr>
          <w:p w14:paraId="72D8A654"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7C71D56E" w14:textId="77777777" w:rsidR="009D6D90" w:rsidRDefault="009D6D90" w:rsidP="00632399">
            <w:pPr>
              <w:rPr>
                <w:lang w:val="en-US"/>
              </w:rPr>
            </w:pPr>
          </w:p>
        </w:tc>
      </w:tr>
      <w:tr w:rsidR="009D6D90" w14:paraId="676AACC2" w14:textId="77777777" w:rsidTr="00632399">
        <w:tc>
          <w:tcPr>
            <w:tcW w:w="3542" w:type="dxa"/>
          </w:tcPr>
          <w:p w14:paraId="7E4B7797" w14:textId="77777777" w:rsidR="009D6D90" w:rsidRPr="00414CD1" w:rsidRDefault="009D6D90" w:rsidP="00632399">
            <w:pPr>
              <w:rPr>
                <w:rFonts w:ascii="Arial" w:hAnsi="Arial" w:cs="Arial"/>
              </w:rPr>
            </w:pPr>
            <w:r w:rsidRPr="00414CD1">
              <w:rPr>
                <w:rFonts w:ascii="Arial" w:hAnsi="Arial" w:cs="Arial"/>
              </w:rPr>
              <w:t>Attend meetings (describe role)</w:t>
            </w:r>
          </w:p>
        </w:tc>
        <w:tc>
          <w:tcPr>
            <w:tcW w:w="677" w:type="dxa"/>
          </w:tcPr>
          <w:p w14:paraId="3037D398"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68BD2BE2" w14:textId="77777777" w:rsidR="009D6D90" w:rsidRDefault="009D6D90" w:rsidP="00632399">
            <w:pPr>
              <w:rPr>
                <w:lang w:val="en-US"/>
              </w:rPr>
            </w:pPr>
          </w:p>
        </w:tc>
        <w:tc>
          <w:tcPr>
            <w:tcW w:w="9246" w:type="dxa"/>
          </w:tcPr>
          <w:p w14:paraId="3C4969C0" w14:textId="77777777" w:rsidR="009D6D90" w:rsidRDefault="009D6D90" w:rsidP="00632399">
            <w:pPr>
              <w:rPr>
                <w:lang w:val="en-US"/>
              </w:rPr>
            </w:pPr>
            <w:r>
              <w:rPr>
                <w:lang w:val="en-US"/>
              </w:rPr>
              <w:t>Regular MDT Meetings, team meetings</w:t>
            </w:r>
          </w:p>
        </w:tc>
      </w:tr>
      <w:tr w:rsidR="009D6D90" w14:paraId="0DA314B8" w14:textId="77777777" w:rsidTr="00632399">
        <w:tc>
          <w:tcPr>
            <w:tcW w:w="3542" w:type="dxa"/>
          </w:tcPr>
          <w:p w14:paraId="02728FA8" w14:textId="77777777" w:rsidR="009D6D90" w:rsidRPr="00414CD1" w:rsidRDefault="009D6D90" w:rsidP="00632399">
            <w:pPr>
              <w:rPr>
                <w:rFonts w:ascii="Arial" w:hAnsi="Arial" w:cs="Arial"/>
              </w:rPr>
            </w:pPr>
            <w:r w:rsidRPr="00414CD1">
              <w:rPr>
                <w:rFonts w:ascii="Arial" w:hAnsi="Arial" w:cs="Arial"/>
              </w:rPr>
              <w:t>Carry out screening tests / microscope work</w:t>
            </w:r>
          </w:p>
        </w:tc>
        <w:tc>
          <w:tcPr>
            <w:tcW w:w="677" w:type="dxa"/>
          </w:tcPr>
          <w:p w14:paraId="7FFDD933" w14:textId="77777777" w:rsidR="009D6D90" w:rsidRDefault="009D6D90" w:rsidP="00632399">
            <w:pPr>
              <w:rPr>
                <w:lang w:val="en-US"/>
              </w:rPr>
            </w:pPr>
          </w:p>
        </w:tc>
        <w:tc>
          <w:tcPr>
            <w:tcW w:w="709" w:type="dxa"/>
          </w:tcPr>
          <w:p w14:paraId="48826A12"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4E2C1EB6" w14:textId="77777777" w:rsidR="009D6D90" w:rsidRDefault="009D6D90" w:rsidP="00632399">
            <w:pPr>
              <w:rPr>
                <w:lang w:val="en-US"/>
              </w:rPr>
            </w:pPr>
          </w:p>
        </w:tc>
      </w:tr>
      <w:tr w:rsidR="009D6D90" w14:paraId="2DE2C143" w14:textId="77777777" w:rsidTr="00632399">
        <w:tc>
          <w:tcPr>
            <w:tcW w:w="3542" w:type="dxa"/>
          </w:tcPr>
          <w:p w14:paraId="445EA033" w14:textId="77777777" w:rsidR="009D6D90" w:rsidRPr="00414CD1" w:rsidRDefault="009D6D90" w:rsidP="00632399">
            <w:pPr>
              <w:rPr>
                <w:rFonts w:ascii="Arial" w:hAnsi="Arial" w:cs="Arial"/>
              </w:rPr>
            </w:pPr>
            <w:r w:rsidRPr="00414CD1">
              <w:rPr>
                <w:rFonts w:ascii="Arial" w:hAnsi="Arial" w:cs="Arial"/>
              </w:rPr>
              <w:t>Prepare detailed reports</w:t>
            </w:r>
          </w:p>
        </w:tc>
        <w:tc>
          <w:tcPr>
            <w:tcW w:w="677" w:type="dxa"/>
          </w:tcPr>
          <w:p w14:paraId="7D3497B2"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65AC7954" w14:textId="77777777" w:rsidR="009D6D90" w:rsidRDefault="009D6D90" w:rsidP="00632399">
            <w:pPr>
              <w:rPr>
                <w:lang w:val="en-US"/>
              </w:rPr>
            </w:pPr>
          </w:p>
        </w:tc>
        <w:tc>
          <w:tcPr>
            <w:tcW w:w="9246" w:type="dxa"/>
          </w:tcPr>
          <w:p w14:paraId="24B77A7D" w14:textId="77777777" w:rsidR="009D6D90" w:rsidRDefault="009D6D90" w:rsidP="00632399">
            <w:pPr>
              <w:rPr>
                <w:lang w:val="en-US"/>
              </w:rPr>
            </w:pPr>
          </w:p>
        </w:tc>
      </w:tr>
      <w:tr w:rsidR="009D6D90" w14:paraId="61C55D78" w14:textId="77777777" w:rsidTr="00632399">
        <w:tc>
          <w:tcPr>
            <w:tcW w:w="3542" w:type="dxa"/>
          </w:tcPr>
          <w:p w14:paraId="6F1CF57D" w14:textId="77777777" w:rsidR="009D6D90" w:rsidRPr="00414CD1" w:rsidRDefault="009D6D90" w:rsidP="00632399">
            <w:pPr>
              <w:rPr>
                <w:rFonts w:ascii="Arial" w:hAnsi="Arial" w:cs="Arial"/>
              </w:rPr>
            </w:pPr>
            <w:r w:rsidRPr="00414CD1">
              <w:rPr>
                <w:rFonts w:ascii="Arial" w:hAnsi="Arial" w:cs="Arial"/>
              </w:rPr>
              <w:t>Check documents</w:t>
            </w:r>
          </w:p>
        </w:tc>
        <w:tc>
          <w:tcPr>
            <w:tcW w:w="677" w:type="dxa"/>
          </w:tcPr>
          <w:p w14:paraId="4502A78F"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11E2E933" w14:textId="77777777" w:rsidR="009D6D90" w:rsidRDefault="009D6D90" w:rsidP="00632399">
            <w:pPr>
              <w:rPr>
                <w:lang w:val="en-US"/>
              </w:rPr>
            </w:pPr>
          </w:p>
        </w:tc>
        <w:tc>
          <w:tcPr>
            <w:tcW w:w="9246" w:type="dxa"/>
          </w:tcPr>
          <w:p w14:paraId="4919119C" w14:textId="77777777" w:rsidR="009D6D90" w:rsidRDefault="009D6D90" w:rsidP="00632399">
            <w:pPr>
              <w:rPr>
                <w:lang w:val="en-US"/>
              </w:rPr>
            </w:pPr>
          </w:p>
        </w:tc>
      </w:tr>
      <w:tr w:rsidR="009D6D90" w14:paraId="7FEA61B5" w14:textId="77777777" w:rsidTr="00632399">
        <w:tc>
          <w:tcPr>
            <w:tcW w:w="3542" w:type="dxa"/>
          </w:tcPr>
          <w:p w14:paraId="6B9FAF97" w14:textId="77777777" w:rsidR="009D6D90" w:rsidRPr="00414CD1" w:rsidRDefault="009D6D90" w:rsidP="00632399">
            <w:pPr>
              <w:rPr>
                <w:rFonts w:ascii="Arial" w:hAnsi="Arial" w:cs="Arial"/>
              </w:rPr>
            </w:pPr>
            <w:r w:rsidRPr="00414CD1">
              <w:rPr>
                <w:rFonts w:ascii="Arial" w:hAnsi="Arial" w:cs="Arial"/>
              </w:rPr>
              <w:t>Drive a vehicle</w:t>
            </w:r>
          </w:p>
        </w:tc>
        <w:tc>
          <w:tcPr>
            <w:tcW w:w="677" w:type="dxa"/>
          </w:tcPr>
          <w:p w14:paraId="68201C61"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32ED9E10" w14:textId="77777777" w:rsidR="009D6D90" w:rsidRDefault="009D6D90" w:rsidP="00632399">
            <w:pPr>
              <w:rPr>
                <w:lang w:val="en-US"/>
              </w:rPr>
            </w:pPr>
          </w:p>
        </w:tc>
        <w:tc>
          <w:tcPr>
            <w:tcW w:w="9246" w:type="dxa"/>
          </w:tcPr>
          <w:p w14:paraId="60D5AA12" w14:textId="77777777" w:rsidR="009D6D90" w:rsidRDefault="009D6D90" w:rsidP="00632399">
            <w:pPr>
              <w:rPr>
                <w:lang w:val="en-US"/>
              </w:rPr>
            </w:pPr>
            <w:r>
              <w:rPr>
                <w:lang w:val="en-US"/>
              </w:rPr>
              <w:t xml:space="preserve">Onsite working at both Musgrove Park Hospital and Yeovil District Hospital required </w:t>
            </w:r>
          </w:p>
        </w:tc>
      </w:tr>
      <w:tr w:rsidR="009D6D90" w14:paraId="38D32EAB" w14:textId="77777777" w:rsidTr="00632399">
        <w:tc>
          <w:tcPr>
            <w:tcW w:w="3542" w:type="dxa"/>
          </w:tcPr>
          <w:p w14:paraId="5DB34F8B" w14:textId="77777777" w:rsidR="009D6D90" w:rsidRPr="00414CD1" w:rsidRDefault="009D6D90" w:rsidP="00632399">
            <w:pPr>
              <w:rPr>
                <w:rFonts w:ascii="Arial" w:hAnsi="Arial" w:cs="Arial"/>
              </w:rPr>
            </w:pPr>
            <w:r w:rsidRPr="00414CD1">
              <w:rPr>
                <w:rFonts w:ascii="Arial" w:hAnsi="Arial" w:cs="Arial"/>
              </w:rPr>
              <w:t>Carry out calculations</w:t>
            </w:r>
          </w:p>
        </w:tc>
        <w:tc>
          <w:tcPr>
            <w:tcW w:w="677" w:type="dxa"/>
          </w:tcPr>
          <w:p w14:paraId="42FF6BD3"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5BD85FCF" w14:textId="77777777" w:rsidR="009D6D90" w:rsidRDefault="009D6D90" w:rsidP="00632399">
            <w:pPr>
              <w:rPr>
                <w:lang w:val="en-US"/>
              </w:rPr>
            </w:pPr>
          </w:p>
        </w:tc>
        <w:tc>
          <w:tcPr>
            <w:tcW w:w="9246" w:type="dxa"/>
          </w:tcPr>
          <w:p w14:paraId="16E06018" w14:textId="77777777" w:rsidR="009D6D90" w:rsidRDefault="009D6D90" w:rsidP="00632399">
            <w:pPr>
              <w:rPr>
                <w:lang w:val="en-US"/>
              </w:rPr>
            </w:pPr>
          </w:p>
        </w:tc>
      </w:tr>
      <w:tr w:rsidR="009D6D90" w14:paraId="1E7B3735" w14:textId="77777777" w:rsidTr="00632399">
        <w:tc>
          <w:tcPr>
            <w:tcW w:w="3542" w:type="dxa"/>
          </w:tcPr>
          <w:p w14:paraId="18B22792" w14:textId="77777777" w:rsidR="009D6D90" w:rsidRPr="00414CD1" w:rsidRDefault="009D6D90" w:rsidP="00632399">
            <w:pPr>
              <w:rPr>
                <w:rFonts w:ascii="Arial" w:hAnsi="Arial" w:cs="Arial"/>
              </w:rPr>
            </w:pPr>
            <w:r w:rsidRPr="00414CD1">
              <w:rPr>
                <w:rFonts w:ascii="Arial" w:hAnsi="Arial" w:cs="Arial"/>
              </w:rPr>
              <w:t>Carry out clinical diagnosis</w:t>
            </w:r>
          </w:p>
        </w:tc>
        <w:tc>
          <w:tcPr>
            <w:tcW w:w="677" w:type="dxa"/>
          </w:tcPr>
          <w:p w14:paraId="05A4D087" w14:textId="77777777" w:rsidR="009D6D90" w:rsidRDefault="009D6D90" w:rsidP="00632399">
            <w:pPr>
              <w:rPr>
                <w:lang w:val="en-US"/>
              </w:rPr>
            </w:pPr>
          </w:p>
        </w:tc>
        <w:tc>
          <w:tcPr>
            <w:tcW w:w="709" w:type="dxa"/>
          </w:tcPr>
          <w:p w14:paraId="1EE07F45"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257F44B2" w14:textId="77777777" w:rsidR="009D6D90" w:rsidRDefault="009D6D90" w:rsidP="00632399">
            <w:pPr>
              <w:rPr>
                <w:lang w:val="en-US"/>
              </w:rPr>
            </w:pPr>
          </w:p>
        </w:tc>
      </w:tr>
      <w:tr w:rsidR="009D6D90" w14:paraId="15CBA450" w14:textId="77777777" w:rsidTr="00632399">
        <w:tc>
          <w:tcPr>
            <w:tcW w:w="3542" w:type="dxa"/>
          </w:tcPr>
          <w:p w14:paraId="7801BE39" w14:textId="77777777" w:rsidR="009D6D90" w:rsidRPr="00414CD1" w:rsidRDefault="009D6D90" w:rsidP="00632399">
            <w:pPr>
              <w:rPr>
                <w:rFonts w:ascii="Arial" w:hAnsi="Arial" w:cs="Arial"/>
              </w:rPr>
            </w:pPr>
            <w:r w:rsidRPr="00414CD1">
              <w:rPr>
                <w:rFonts w:ascii="Arial" w:hAnsi="Arial" w:cs="Arial"/>
              </w:rPr>
              <w:t>Carry out non-clinical fault finding</w:t>
            </w:r>
          </w:p>
        </w:tc>
        <w:tc>
          <w:tcPr>
            <w:tcW w:w="677" w:type="dxa"/>
          </w:tcPr>
          <w:p w14:paraId="75EB85F8"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677F5F45" w14:textId="77777777" w:rsidR="009D6D90" w:rsidRDefault="009D6D90" w:rsidP="00632399">
            <w:pPr>
              <w:rPr>
                <w:lang w:val="en-US"/>
              </w:rPr>
            </w:pPr>
          </w:p>
        </w:tc>
        <w:tc>
          <w:tcPr>
            <w:tcW w:w="9246" w:type="dxa"/>
          </w:tcPr>
          <w:p w14:paraId="1C76D4BA" w14:textId="77777777" w:rsidR="009D6D90" w:rsidRDefault="009D6D90" w:rsidP="00632399">
            <w:pPr>
              <w:rPr>
                <w:lang w:val="en-US"/>
              </w:rPr>
            </w:pPr>
          </w:p>
        </w:tc>
      </w:tr>
      <w:tr w:rsidR="009D6D90" w14:paraId="52A2BD6D" w14:textId="77777777" w:rsidTr="00632399">
        <w:trPr>
          <w:trHeight w:val="132"/>
        </w:trPr>
        <w:tc>
          <w:tcPr>
            <w:tcW w:w="3542" w:type="dxa"/>
            <w:shd w:val="clear" w:color="auto" w:fill="C6D9F1"/>
          </w:tcPr>
          <w:p w14:paraId="406B4224" w14:textId="77777777" w:rsidR="009D6D90" w:rsidRPr="0014123D" w:rsidRDefault="009D6D90" w:rsidP="00632399">
            <w:pPr>
              <w:rPr>
                <w:rFonts w:ascii="Arial" w:hAnsi="Arial" w:cs="Arial"/>
                <w:b/>
              </w:rPr>
            </w:pPr>
            <w:r w:rsidRPr="0014123D">
              <w:rPr>
                <w:rFonts w:ascii="Arial" w:hAnsi="Arial" w:cs="Arial"/>
                <w:b/>
              </w:rPr>
              <w:t>Emotional Effort</w:t>
            </w:r>
          </w:p>
        </w:tc>
        <w:tc>
          <w:tcPr>
            <w:tcW w:w="677" w:type="dxa"/>
            <w:shd w:val="clear" w:color="auto" w:fill="C6D9F1"/>
          </w:tcPr>
          <w:p w14:paraId="6DD537F1" w14:textId="77777777" w:rsidR="009D6D90" w:rsidRPr="0014123D" w:rsidRDefault="009D6D90" w:rsidP="00632399">
            <w:pPr>
              <w:rPr>
                <w:rFonts w:ascii="Arial" w:hAnsi="Arial" w:cs="Arial"/>
                <w:b/>
                <w:lang w:val="en-US"/>
              </w:rPr>
            </w:pPr>
            <w:r w:rsidRPr="0014123D">
              <w:rPr>
                <w:rFonts w:ascii="Arial" w:hAnsi="Arial" w:cs="Arial"/>
                <w:b/>
                <w:lang w:val="en-US"/>
              </w:rPr>
              <w:t>Yes</w:t>
            </w:r>
          </w:p>
        </w:tc>
        <w:tc>
          <w:tcPr>
            <w:tcW w:w="709" w:type="dxa"/>
            <w:shd w:val="clear" w:color="auto" w:fill="C6D9F1"/>
          </w:tcPr>
          <w:p w14:paraId="27D002BA" w14:textId="77777777" w:rsidR="009D6D90" w:rsidRPr="0014123D" w:rsidRDefault="009D6D90" w:rsidP="00632399">
            <w:pPr>
              <w:rPr>
                <w:rFonts w:ascii="Arial" w:hAnsi="Arial" w:cs="Arial"/>
                <w:b/>
                <w:lang w:val="en-US"/>
              </w:rPr>
            </w:pPr>
            <w:r w:rsidRPr="0014123D">
              <w:rPr>
                <w:rFonts w:ascii="Arial" w:hAnsi="Arial" w:cs="Arial"/>
                <w:b/>
                <w:lang w:val="en-US"/>
              </w:rPr>
              <w:t>No</w:t>
            </w:r>
          </w:p>
        </w:tc>
        <w:tc>
          <w:tcPr>
            <w:tcW w:w="9246" w:type="dxa"/>
            <w:shd w:val="clear" w:color="auto" w:fill="C6D9F1"/>
          </w:tcPr>
          <w:p w14:paraId="72055BE1" w14:textId="77777777" w:rsidR="009D6D90" w:rsidRPr="0014123D" w:rsidRDefault="009D6D90" w:rsidP="00632399">
            <w:pPr>
              <w:rPr>
                <w:rFonts w:ascii="Arial" w:hAnsi="Arial" w:cs="Arial"/>
                <w:b/>
                <w:lang w:val="en-US"/>
              </w:rPr>
            </w:pPr>
            <w:r w:rsidRPr="0014123D">
              <w:rPr>
                <w:rFonts w:ascii="Arial" w:hAnsi="Arial" w:cs="Arial"/>
                <w:b/>
                <w:lang w:val="en-US"/>
              </w:rPr>
              <w:t>If yes - Specify details here - including duration and frequency</w:t>
            </w:r>
          </w:p>
        </w:tc>
      </w:tr>
      <w:tr w:rsidR="009D6D90" w14:paraId="6639ECFF" w14:textId="77777777" w:rsidTr="00632399">
        <w:tc>
          <w:tcPr>
            <w:tcW w:w="3542" w:type="dxa"/>
          </w:tcPr>
          <w:p w14:paraId="4849CDA6" w14:textId="77777777" w:rsidR="009D6D90" w:rsidRPr="00414CD1" w:rsidRDefault="009D6D90" w:rsidP="00632399">
            <w:pPr>
              <w:rPr>
                <w:rFonts w:ascii="Arial" w:hAnsi="Arial" w:cs="Arial"/>
              </w:rPr>
            </w:pPr>
            <w:r w:rsidRPr="00414CD1">
              <w:rPr>
                <w:rFonts w:ascii="Arial" w:hAnsi="Arial" w:cs="Arial"/>
              </w:rPr>
              <w:t>Processing (eg: typing / transmitting) news of highly distressing events</w:t>
            </w:r>
          </w:p>
        </w:tc>
        <w:tc>
          <w:tcPr>
            <w:tcW w:w="677" w:type="dxa"/>
          </w:tcPr>
          <w:p w14:paraId="526324FB"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408E9C8E" w14:textId="77777777" w:rsidR="009D6D90" w:rsidRDefault="009D6D90" w:rsidP="00632399">
            <w:pPr>
              <w:rPr>
                <w:lang w:val="en-US"/>
              </w:rPr>
            </w:pPr>
          </w:p>
        </w:tc>
        <w:tc>
          <w:tcPr>
            <w:tcW w:w="9246" w:type="dxa"/>
          </w:tcPr>
          <w:p w14:paraId="3A18D897" w14:textId="77777777" w:rsidR="009D6D90" w:rsidRDefault="009D6D90" w:rsidP="00632399">
            <w:pPr>
              <w:rPr>
                <w:lang w:val="en-US"/>
              </w:rPr>
            </w:pPr>
          </w:p>
        </w:tc>
      </w:tr>
      <w:tr w:rsidR="009D6D90" w14:paraId="37DC7EE8" w14:textId="77777777" w:rsidTr="00632399">
        <w:tc>
          <w:tcPr>
            <w:tcW w:w="3542" w:type="dxa"/>
          </w:tcPr>
          <w:p w14:paraId="5745F22A" w14:textId="77777777" w:rsidR="009D6D90" w:rsidRPr="00414CD1" w:rsidRDefault="009D6D90" w:rsidP="00632399">
            <w:pPr>
              <w:rPr>
                <w:rFonts w:ascii="Arial" w:hAnsi="Arial" w:cs="Arial"/>
              </w:rPr>
            </w:pPr>
            <w:r>
              <w:rPr>
                <w:rFonts w:ascii="Arial" w:hAnsi="Arial" w:cs="Arial"/>
              </w:rPr>
              <w:t>Giving unwelcome news to patients / clients / carers / staff</w:t>
            </w:r>
          </w:p>
        </w:tc>
        <w:tc>
          <w:tcPr>
            <w:tcW w:w="677" w:type="dxa"/>
          </w:tcPr>
          <w:p w14:paraId="316814F1" w14:textId="77777777" w:rsidR="009D6D90" w:rsidRDefault="009D6D90" w:rsidP="00632399">
            <w:pPr>
              <w:rPr>
                <w:lang w:val="en-US"/>
              </w:rPr>
            </w:pPr>
          </w:p>
        </w:tc>
        <w:tc>
          <w:tcPr>
            <w:tcW w:w="709" w:type="dxa"/>
          </w:tcPr>
          <w:p w14:paraId="00F839AC"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4DC91FF9" w14:textId="77777777" w:rsidR="009D6D90" w:rsidRDefault="009D6D90" w:rsidP="00632399">
            <w:pPr>
              <w:rPr>
                <w:lang w:val="en-US"/>
              </w:rPr>
            </w:pPr>
          </w:p>
        </w:tc>
      </w:tr>
      <w:tr w:rsidR="009D6D90" w14:paraId="765916D5" w14:textId="77777777" w:rsidTr="00632399">
        <w:tc>
          <w:tcPr>
            <w:tcW w:w="3542" w:type="dxa"/>
          </w:tcPr>
          <w:p w14:paraId="20FD5B5B" w14:textId="77777777" w:rsidR="009D6D90" w:rsidRPr="00414CD1" w:rsidRDefault="009D6D90" w:rsidP="00632399">
            <w:pPr>
              <w:rPr>
                <w:rFonts w:ascii="Arial" w:hAnsi="Arial" w:cs="Arial"/>
              </w:rPr>
            </w:pPr>
            <w:r>
              <w:rPr>
                <w:rFonts w:ascii="Arial" w:hAnsi="Arial" w:cs="Arial"/>
              </w:rPr>
              <w:t>Caring for the terminally ill</w:t>
            </w:r>
          </w:p>
        </w:tc>
        <w:tc>
          <w:tcPr>
            <w:tcW w:w="677" w:type="dxa"/>
          </w:tcPr>
          <w:p w14:paraId="32A67A11" w14:textId="77777777" w:rsidR="009D6D90" w:rsidRDefault="009D6D90" w:rsidP="00632399">
            <w:pPr>
              <w:rPr>
                <w:lang w:val="en-US"/>
              </w:rPr>
            </w:pPr>
          </w:p>
        </w:tc>
        <w:tc>
          <w:tcPr>
            <w:tcW w:w="709" w:type="dxa"/>
          </w:tcPr>
          <w:p w14:paraId="37A5A702"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6904C07B" w14:textId="77777777" w:rsidR="009D6D90" w:rsidRDefault="009D6D90" w:rsidP="00632399">
            <w:pPr>
              <w:rPr>
                <w:lang w:val="en-US"/>
              </w:rPr>
            </w:pPr>
          </w:p>
        </w:tc>
      </w:tr>
      <w:tr w:rsidR="009D6D90" w14:paraId="28B77C78" w14:textId="77777777" w:rsidTr="00632399">
        <w:tc>
          <w:tcPr>
            <w:tcW w:w="3542" w:type="dxa"/>
          </w:tcPr>
          <w:p w14:paraId="52CDD5A6" w14:textId="77777777" w:rsidR="009D6D90" w:rsidRPr="00414CD1" w:rsidRDefault="009D6D90" w:rsidP="00632399">
            <w:pPr>
              <w:rPr>
                <w:rFonts w:ascii="Arial" w:hAnsi="Arial" w:cs="Arial"/>
              </w:rPr>
            </w:pPr>
            <w:r>
              <w:rPr>
                <w:rFonts w:ascii="Arial" w:hAnsi="Arial" w:cs="Arial"/>
              </w:rPr>
              <w:t>Dealing with difficult situations / circumstances</w:t>
            </w:r>
          </w:p>
        </w:tc>
        <w:tc>
          <w:tcPr>
            <w:tcW w:w="677" w:type="dxa"/>
          </w:tcPr>
          <w:p w14:paraId="3D8A2D47" w14:textId="77777777" w:rsidR="009D6D90" w:rsidRDefault="009D6D90" w:rsidP="00632399">
            <w:pPr>
              <w:rPr>
                <w:lang w:val="en-US"/>
              </w:rPr>
            </w:pPr>
            <w:r w:rsidRPr="0015289F">
              <w:rPr>
                <w:rFonts w:ascii="Arial" w:hAnsi="Arial" w:cs="Arial"/>
                <w:szCs w:val="22"/>
                <w:lang w:val="en-US"/>
              </w:rPr>
              <w:sym w:font="Wingdings 2" w:char="F050"/>
            </w:r>
          </w:p>
        </w:tc>
        <w:tc>
          <w:tcPr>
            <w:tcW w:w="709" w:type="dxa"/>
          </w:tcPr>
          <w:p w14:paraId="78F7CCD0" w14:textId="77777777" w:rsidR="009D6D90" w:rsidRDefault="009D6D90" w:rsidP="00632399">
            <w:pPr>
              <w:rPr>
                <w:lang w:val="en-US"/>
              </w:rPr>
            </w:pPr>
          </w:p>
        </w:tc>
        <w:tc>
          <w:tcPr>
            <w:tcW w:w="9246" w:type="dxa"/>
          </w:tcPr>
          <w:p w14:paraId="55794777" w14:textId="77777777" w:rsidR="009D6D90" w:rsidRDefault="009D6D90" w:rsidP="00632399">
            <w:pPr>
              <w:rPr>
                <w:lang w:val="en-US"/>
              </w:rPr>
            </w:pPr>
          </w:p>
        </w:tc>
      </w:tr>
      <w:tr w:rsidR="009D6D90" w14:paraId="63E18CAC" w14:textId="77777777" w:rsidTr="00632399">
        <w:tc>
          <w:tcPr>
            <w:tcW w:w="3542" w:type="dxa"/>
          </w:tcPr>
          <w:p w14:paraId="222ED213" w14:textId="77777777" w:rsidR="009D6D90" w:rsidRPr="00414CD1" w:rsidRDefault="009D6D90" w:rsidP="00632399">
            <w:pPr>
              <w:rPr>
                <w:rFonts w:ascii="Arial" w:hAnsi="Arial" w:cs="Arial"/>
              </w:rPr>
            </w:pPr>
            <w:r>
              <w:rPr>
                <w:rFonts w:ascii="Arial" w:hAnsi="Arial" w:cs="Arial"/>
              </w:rPr>
              <w:t>Designated to provide emotional support to front line staff</w:t>
            </w:r>
          </w:p>
        </w:tc>
        <w:tc>
          <w:tcPr>
            <w:tcW w:w="677" w:type="dxa"/>
          </w:tcPr>
          <w:p w14:paraId="793DEB81" w14:textId="77777777" w:rsidR="009D6D90" w:rsidRDefault="009D6D90" w:rsidP="00632399">
            <w:pPr>
              <w:rPr>
                <w:lang w:val="en-US"/>
              </w:rPr>
            </w:pPr>
          </w:p>
        </w:tc>
        <w:tc>
          <w:tcPr>
            <w:tcW w:w="709" w:type="dxa"/>
          </w:tcPr>
          <w:p w14:paraId="5780B470"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7F972133" w14:textId="77777777" w:rsidR="009D6D90" w:rsidRDefault="009D6D90" w:rsidP="00632399">
            <w:pPr>
              <w:rPr>
                <w:lang w:val="en-US"/>
              </w:rPr>
            </w:pPr>
          </w:p>
        </w:tc>
      </w:tr>
      <w:tr w:rsidR="009D6D90" w14:paraId="05204128" w14:textId="77777777" w:rsidTr="00632399">
        <w:tc>
          <w:tcPr>
            <w:tcW w:w="3542" w:type="dxa"/>
          </w:tcPr>
          <w:p w14:paraId="5EDE9918" w14:textId="77777777" w:rsidR="009D6D90" w:rsidRPr="00414CD1" w:rsidRDefault="009D6D90" w:rsidP="00632399">
            <w:pPr>
              <w:rPr>
                <w:rFonts w:ascii="Arial" w:hAnsi="Arial" w:cs="Arial"/>
              </w:rPr>
            </w:pPr>
            <w:r>
              <w:rPr>
                <w:rFonts w:ascii="Arial" w:hAnsi="Arial" w:cs="Arial"/>
              </w:rPr>
              <w:t>Communicating life changing events</w:t>
            </w:r>
          </w:p>
        </w:tc>
        <w:tc>
          <w:tcPr>
            <w:tcW w:w="677" w:type="dxa"/>
          </w:tcPr>
          <w:p w14:paraId="1CA41C2A" w14:textId="77777777" w:rsidR="009D6D90" w:rsidRDefault="009D6D90" w:rsidP="00632399">
            <w:pPr>
              <w:rPr>
                <w:lang w:val="en-US"/>
              </w:rPr>
            </w:pPr>
          </w:p>
        </w:tc>
        <w:tc>
          <w:tcPr>
            <w:tcW w:w="709" w:type="dxa"/>
          </w:tcPr>
          <w:p w14:paraId="5ED9470E"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5087CF15" w14:textId="77777777" w:rsidR="009D6D90" w:rsidRDefault="009D6D90" w:rsidP="00632399">
            <w:pPr>
              <w:rPr>
                <w:lang w:val="en-US"/>
              </w:rPr>
            </w:pPr>
          </w:p>
        </w:tc>
      </w:tr>
      <w:tr w:rsidR="009D6D90" w14:paraId="751607C2" w14:textId="77777777" w:rsidTr="00632399">
        <w:tc>
          <w:tcPr>
            <w:tcW w:w="3542" w:type="dxa"/>
          </w:tcPr>
          <w:p w14:paraId="41705DEB" w14:textId="77777777" w:rsidR="009D6D90" w:rsidRPr="00414CD1" w:rsidRDefault="009D6D90" w:rsidP="00632399">
            <w:pPr>
              <w:rPr>
                <w:rFonts w:ascii="Arial" w:hAnsi="Arial" w:cs="Arial"/>
              </w:rPr>
            </w:pPr>
            <w:r>
              <w:rPr>
                <w:rFonts w:ascii="Arial" w:hAnsi="Arial" w:cs="Arial"/>
              </w:rPr>
              <w:t>Dealing with people with challenging behaviour</w:t>
            </w:r>
          </w:p>
        </w:tc>
        <w:tc>
          <w:tcPr>
            <w:tcW w:w="677" w:type="dxa"/>
          </w:tcPr>
          <w:p w14:paraId="0ECFD7AA" w14:textId="77777777" w:rsidR="009D6D90" w:rsidRDefault="009D6D90" w:rsidP="00632399">
            <w:pPr>
              <w:rPr>
                <w:lang w:val="en-US"/>
              </w:rPr>
            </w:pPr>
          </w:p>
        </w:tc>
        <w:tc>
          <w:tcPr>
            <w:tcW w:w="709" w:type="dxa"/>
          </w:tcPr>
          <w:p w14:paraId="56915FAF"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2210AEFE" w14:textId="77777777" w:rsidR="009D6D90" w:rsidRDefault="009D6D90" w:rsidP="00632399">
            <w:pPr>
              <w:rPr>
                <w:lang w:val="en-US"/>
              </w:rPr>
            </w:pPr>
          </w:p>
        </w:tc>
      </w:tr>
      <w:tr w:rsidR="009D6D90" w14:paraId="4C9C5B76" w14:textId="77777777" w:rsidTr="00632399">
        <w:tc>
          <w:tcPr>
            <w:tcW w:w="3542" w:type="dxa"/>
          </w:tcPr>
          <w:p w14:paraId="6934943C" w14:textId="77777777" w:rsidR="009D6D90" w:rsidRPr="00414CD1" w:rsidRDefault="009D6D90" w:rsidP="00632399">
            <w:pPr>
              <w:rPr>
                <w:rFonts w:ascii="Arial" w:hAnsi="Arial" w:cs="Arial"/>
              </w:rPr>
            </w:pPr>
            <w:r>
              <w:rPr>
                <w:rFonts w:ascii="Arial" w:hAnsi="Arial" w:cs="Arial"/>
              </w:rPr>
              <w:lastRenderedPageBreak/>
              <w:t>Arriving at the scene of a serious incident</w:t>
            </w:r>
          </w:p>
        </w:tc>
        <w:tc>
          <w:tcPr>
            <w:tcW w:w="677" w:type="dxa"/>
          </w:tcPr>
          <w:p w14:paraId="2127BE41" w14:textId="77777777" w:rsidR="009D6D90" w:rsidRDefault="009D6D90" w:rsidP="00632399">
            <w:pPr>
              <w:rPr>
                <w:lang w:val="en-US"/>
              </w:rPr>
            </w:pPr>
          </w:p>
        </w:tc>
        <w:tc>
          <w:tcPr>
            <w:tcW w:w="709" w:type="dxa"/>
          </w:tcPr>
          <w:p w14:paraId="0CBA9224" w14:textId="77777777" w:rsidR="009D6D90" w:rsidRDefault="009D6D90" w:rsidP="00632399">
            <w:pPr>
              <w:rPr>
                <w:lang w:val="en-US"/>
              </w:rPr>
            </w:pPr>
            <w:r w:rsidRPr="0015289F">
              <w:rPr>
                <w:rFonts w:ascii="Arial" w:hAnsi="Arial" w:cs="Arial"/>
                <w:szCs w:val="22"/>
                <w:lang w:val="en-US"/>
              </w:rPr>
              <w:sym w:font="Wingdings 2" w:char="F050"/>
            </w:r>
          </w:p>
        </w:tc>
        <w:tc>
          <w:tcPr>
            <w:tcW w:w="9246" w:type="dxa"/>
          </w:tcPr>
          <w:p w14:paraId="6C853057" w14:textId="77777777" w:rsidR="009D6D90" w:rsidRDefault="009D6D90" w:rsidP="00632399">
            <w:pPr>
              <w:rPr>
                <w:lang w:val="en-US"/>
              </w:rPr>
            </w:pPr>
          </w:p>
        </w:tc>
      </w:tr>
      <w:tr w:rsidR="009D6D90" w14:paraId="1EF9ACB4" w14:textId="77777777" w:rsidTr="00632399">
        <w:tc>
          <w:tcPr>
            <w:tcW w:w="3542" w:type="dxa"/>
            <w:shd w:val="clear" w:color="auto" w:fill="C6D9F1"/>
          </w:tcPr>
          <w:p w14:paraId="256DA066" w14:textId="77777777" w:rsidR="009D6D90" w:rsidRPr="00A20BF9" w:rsidRDefault="009D6D90" w:rsidP="00632399">
            <w:pPr>
              <w:rPr>
                <w:rFonts w:ascii="Arial" w:hAnsi="Arial" w:cs="Arial"/>
                <w:b/>
              </w:rPr>
            </w:pPr>
            <w:r>
              <w:rPr>
                <w:rFonts w:ascii="Arial" w:hAnsi="Arial" w:cs="Arial"/>
                <w:b/>
              </w:rPr>
              <w:t>Working conditions – does this post involve working in any of the following:</w:t>
            </w:r>
          </w:p>
        </w:tc>
        <w:tc>
          <w:tcPr>
            <w:tcW w:w="677" w:type="dxa"/>
            <w:shd w:val="clear" w:color="auto" w:fill="C6D9F1"/>
          </w:tcPr>
          <w:p w14:paraId="79AF3D6C" w14:textId="77777777" w:rsidR="009D6D90" w:rsidRDefault="009D6D90" w:rsidP="00632399">
            <w:pPr>
              <w:rPr>
                <w:rFonts w:ascii="Arial" w:hAnsi="Arial" w:cs="Arial"/>
                <w:b/>
                <w:lang w:val="en-US"/>
              </w:rPr>
            </w:pPr>
          </w:p>
          <w:p w14:paraId="52D4464E" w14:textId="77777777" w:rsidR="009D6D90" w:rsidRPr="00A20BF9" w:rsidRDefault="009D6D90" w:rsidP="00632399">
            <w:pPr>
              <w:rPr>
                <w:rFonts w:ascii="Arial" w:hAnsi="Arial" w:cs="Arial"/>
                <w:b/>
                <w:lang w:val="en-US"/>
              </w:rPr>
            </w:pPr>
            <w:r>
              <w:rPr>
                <w:rFonts w:ascii="Arial" w:hAnsi="Arial" w:cs="Arial"/>
                <w:b/>
                <w:lang w:val="en-US"/>
              </w:rPr>
              <w:t xml:space="preserve">Yes </w:t>
            </w:r>
          </w:p>
        </w:tc>
        <w:tc>
          <w:tcPr>
            <w:tcW w:w="709" w:type="dxa"/>
            <w:shd w:val="clear" w:color="auto" w:fill="C6D9F1"/>
          </w:tcPr>
          <w:p w14:paraId="3499F1BB" w14:textId="77777777" w:rsidR="009D6D90" w:rsidRDefault="009D6D90" w:rsidP="00632399">
            <w:pPr>
              <w:rPr>
                <w:rFonts w:ascii="Arial" w:hAnsi="Arial" w:cs="Arial"/>
                <w:b/>
                <w:lang w:val="en-US"/>
              </w:rPr>
            </w:pPr>
          </w:p>
          <w:p w14:paraId="10DB7325" w14:textId="77777777" w:rsidR="009D6D90" w:rsidRPr="00A20BF9" w:rsidRDefault="009D6D90" w:rsidP="00632399">
            <w:pPr>
              <w:rPr>
                <w:rFonts w:ascii="Arial" w:hAnsi="Arial" w:cs="Arial"/>
                <w:b/>
                <w:lang w:val="en-US"/>
              </w:rPr>
            </w:pPr>
            <w:r>
              <w:rPr>
                <w:rFonts w:ascii="Arial" w:hAnsi="Arial" w:cs="Arial"/>
                <w:b/>
                <w:lang w:val="en-US"/>
              </w:rPr>
              <w:t>No</w:t>
            </w:r>
          </w:p>
        </w:tc>
        <w:tc>
          <w:tcPr>
            <w:tcW w:w="9246" w:type="dxa"/>
            <w:shd w:val="clear" w:color="auto" w:fill="C6D9F1"/>
          </w:tcPr>
          <w:p w14:paraId="4DDD0E9C" w14:textId="77777777" w:rsidR="009D6D90" w:rsidRDefault="009D6D90" w:rsidP="00632399">
            <w:pPr>
              <w:rPr>
                <w:rFonts w:ascii="Arial" w:hAnsi="Arial" w:cs="Arial"/>
                <w:b/>
                <w:lang w:val="en-US"/>
              </w:rPr>
            </w:pPr>
          </w:p>
          <w:p w14:paraId="34864B0B" w14:textId="77777777" w:rsidR="009D6D90" w:rsidRPr="0014123D" w:rsidRDefault="009D6D90" w:rsidP="00632399">
            <w:pPr>
              <w:rPr>
                <w:rFonts w:ascii="Arial" w:hAnsi="Arial" w:cs="Arial"/>
                <w:b/>
                <w:lang w:val="en-US"/>
              </w:rPr>
            </w:pPr>
            <w:r w:rsidRPr="0014123D">
              <w:rPr>
                <w:rFonts w:ascii="Arial" w:hAnsi="Arial" w:cs="Arial"/>
                <w:b/>
                <w:lang w:val="en-US"/>
              </w:rPr>
              <w:t>If yes - Specify details here - including duration and frequency</w:t>
            </w:r>
          </w:p>
        </w:tc>
      </w:tr>
      <w:tr w:rsidR="009D6D90" w:rsidRPr="001C5AD1" w14:paraId="7BC5F3A7" w14:textId="77777777" w:rsidTr="00632399">
        <w:tc>
          <w:tcPr>
            <w:tcW w:w="3542" w:type="dxa"/>
          </w:tcPr>
          <w:p w14:paraId="6B6348B5" w14:textId="77777777" w:rsidR="009D6D90" w:rsidRPr="001C5AD1" w:rsidRDefault="009D6D90" w:rsidP="00632399">
            <w:pPr>
              <w:rPr>
                <w:rFonts w:ascii="Arial" w:hAnsi="Arial" w:cs="Arial"/>
              </w:rPr>
            </w:pPr>
            <w:r w:rsidRPr="001C5AD1">
              <w:rPr>
                <w:rFonts w:ascii="Arial" w:hAnsi="Arial" w:cs="Arial"/>
              </w:rPr>
              <w:t>Inclement weather</w:t>
            </w:r>
          </w:p>
        </w:tc>
        <w:tc>
          <w:tcPr>
            <w:tcW w:w="677" w:type="dxa"/>
          </w:tcPr>
          <w:p w14:paraId="5AE9475B" w14:textId="77777777" w:rsidR="009D6D90" w:rsidRPr="001C5AD1" w:rsidRDefault="009D6D90" w:rsidP="00632399">
            <w:pPr>
              <w:rPr>
                <w:rFonts w:ascii="Arial" w:hAnsi="Arial" w:cs="Arial"/>
                <w:lang w:val="en-US"/>
              </w:rPr>
            </w:pPr>
          </w:p>
        </w:tc>
        <w:tc>
          <w:tcPr>
            <w:tcW w:w="709" w:type="dxa"/>
          </w:tcPr>
          <w:p w14:paraId="426354C9"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77B87DFB" w14:textId="77777777" w:rsidR="009D6D90" w:rsidRPr="001C5AD1" w:rsidRDefault="009D6D90" w:rsidP="00632399">
            <w:pPr>
              <w:rPr>
                <w:rFonts w:ascii="Arial" w:hAnsi="Arial" w:cs="Arial"/>
                <w:lang w:val="en-US"/>
              </w:rPr>
            </w:pPr>
          </w:p>
        </w:tc>
      </w:tr>
      <w:tr w:rsidR="009D6D90" w:rsidRPr="001C5AD1" w14:paraId="1F00CD83" w14:textId="77777777" w:rsidTr="00632399">
        <w:tc>
          <w:tcPr>
            <w:tcW w:w="3542" w:type="dxa"/>
          </w:tcPr>
          <w:p w14:paraId="7421360A" w14:textId="77777777" w:rsidR="009D6D90" w:rsidRPr="001C5AD1" w:rsidRDefault="009D6D90" w:rsidP="00632399">
            <w:pPr>
              <w:rPr>
                <w:rFonts w:ascii="Arial" w:hAnsi="Arial" w:cs="Arial"/>
              </w:rPr>
            </w:pPr>
            <w:r w:rsidRPr="001C5AD1">
              <w:rPr>
                <w:rFonts w:ascii="Arial" w:hAnsi="Arial" w:cs="Arial"/>
              </w:rPr>
              <w:t>Excessive temperatures</w:t>
            </w:r>
          </w:p>
        </w:tc>
        <w:tc>
          <w:tcPr>
            <w:tcW w:w="677" w:type="dxa"/>
          </w:tcPr>
          <w:p w14:paraId="39231EE3" w14:textId="77777777" w:rsidR="009D6D90" w:rsidRPr="001C5AD1" w:rsidRDefault="009D6D90" w:rsidP="00632399">
            <w:pPr>
              <w:rPr>
                <w:rFonts w:ascii="Arial" w:hAnsi="Arial" w:cs="Arial"/>
                <w:lang w:val="en-US"/>
              </w:rPr>
            </w:pPr>
          </w:p>
        </w:tc>
        <w:tc>
          <w:tcPr>
            <w:tcW w:w="709" w:type="dxa"/>
          </w:tcPr>
          <w:p w14:paraId="1364AAAE"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17F4A23D" w14:textId="77777777" w:rsidR="009D6D90" w:rsidRPr="001C5AD1" w:rsidRDefault="009D6D90" w:rsidP="00632399">
            <w:pPr>
              <w:rPr>
                <w:rFonts w:ascii="Arial" w:hAnsi="Arial" w:cs="Arial"/>
                <w:lang w:val="en-US"/>
              </w:rPr>
            </w:pPr>
          </w:p>
        </w:tc>
      </w:tr>
      <w:tr w:rsidR="009D6D90" w:rsidRPr="001C5AD1" w14:paraId="561DBFFE" w14:textId="77777777" w:rsidTr="00632399">
        <w:tc>
          <w:tcPr>
            <w:tcW w:w="3542" w:type="dxa"/>
          </w:tcPr>
          <w:p w14:paraId="7CD8DBC6" w14:textId="77777777" w:rsidR="009D6D90" w:rsidRPr="001C5AD1" w:rsidRDefault="009D6D90" w:rsidP="00632399">
            <w:pPr>
              <w:rPr>
                <w:rFonts w:ascii="Arial" w:hAnsi="Arial" w:cs="Arial"/>
              </w:rPr>
            </w:pPr>
            <w:r w:rsidRPr="001C5AD1">
              <w:rPr>
                <w:rFonts w:ascii="Arial" w:hAnsi="Arial" w:cs="Arial"/>
              </w:rPr>
              <w:t>Unpleasant smells or odours</w:t>
            </w:r>
          </w:p>
        </w:tc>
        <w:tc>
          <w:tcPr>
            <w:tcW w:w="677" w:type="dxa"/>
          </w:tcPr>
          <w:p w14:paraId="26743C2F" w14:textId="77777777" w:rsidR="009D6D90" w:rsidRPr="001C5AD1" w:rsidRDefault="009D6D90" w:rsidP="00632399">
            <w:pPr>
              <w:rPr>
                <w:rFonts w:ascii="Arial" w:hAnsi="Arial" w:cs="Arial"/>
                <w:lang w:val="en-US"/>
              </w:rPr>
            </w:pPr>
          </w:p>
        </w:tc>
        <w:tc>
          <w:tcPr>
            <w:tcW w:w="709" w:type="dxa"/>
          </w:tcPr>
          <w:p w14:paraId="54359749"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26F9BEE9" w14:textId="77777777" w:rsidR="009D6D90" w:rsidRPr="001C5AD1" w:rsidRDefault="009D6D90" w:rsidP="00632399">
            <w:pPr>
              <w:rPr>
                <w:rFonts w:ascii="Arial" w:hAnsi="Arial" w:cs="Arial"/>
                <w:lang w:val="en-US"/>
              </w:rPr>
            </w:pPr>
          </w:p>
        </w:tc>
      </w:tr>
      <w:tr w:rsidR="009D6D90" w:rsidRPr="001C5AD1" w14:paraId="7BFEE2E6" w14:textId="77777777" w:rsidTr="00632399">
        <w:tc>
          <w:tcPr>
            <w:tcW w:w="3542" w:type="dxa"/>
          </w:tcPr>
          <w:p w14:paraId="4E5B5AD3" w14:textId="77777777" w:rsidR="009D6D90" w:rsidRPr="001C5AD1" w:rsidRDefault="009D6D90" w:rsidP="00632399">
            <w:pPr>
              <w:rPr>
                <w:rFonts w:ascii="Arial" w:hAnsi="Arial" w:cs="Arial"/>
              </w:rPr>
            </w:pPr>
            <w:r w:rsidRPr="001C5AD1">
              <w:rPr>
                <w:rFonts w:ascii="Arial" w:hAnsi="Arial" w:cs="Arial"/>
              </w:rPr>
              <w:t>Noxious fumes</w:t>
            </w:r>
          </w:p>
        </w:tc>
        <w:tc>
          <w:tcPr>
            <w:tcW w:w="677" w:type="dxa"/>
          </w:tcPr>
          <w:p w14:paraId="21B82B8B" w14:textId="77777777" w:rsidR="009D6D90" w:rsidRPr="001C5AD1" w:rsidRDefault="009D6D90" w:rsidP="00632399">
            <w:pPr>
              <w:rPr>
                <w:rFonts w:ascii="Arial" w:hAnsi="Arial" w:cs="Arial"/>
                <w:lang w:val="en-US"/>
              </w:rPr>
            </w:pPr>
          </w:p>
        </w:tc>
        <w:tc>
          <w:tcPr>
            <w:tcW w:w="709" w:type="dxa"/>
          </w:tcPr>
          <w:p w14:paraId="316B33A3"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78A8BA45" w14:textId="77777777" w:rsidR="009D6D90" w:rsidRPr="001C5AD1" w:rsidRDefault="009D6D90" w:rsidP="00632399">
            <w:pPr>
              <w:rPr>
                <w:rFonts w:ascii="Arial" w:hAnsi="Arial" w:cs="Arial"/>
                <w:lang w:val="en-US"/>
              </w:rPr>
            </w:pPr>
          </w:p>
        </w:tc>
      </w:tr>
      <w:tr w:rsidR="009D6D90" w:rsidRPr="001C5AD1" w14:paraId="626EC7AA" w14:textId="77777777" w:rsidTr="00632399">
        <w:tc>
          <w:tcPr>
            <w:tcW w:w="3542" w:type="dxa"/>
          </w:tcPr>
          <w:p w14:paraId="7C5378E1" w14:textId="77777777" w:rsidR="009D6D90" w:rsidRPr="001C5AD1" w:rsidRDefault="009D6D90" w:rsidP="00632399">
            <w:pPr>
              <w:rPr>
                <w:rFonts w:ascii="Arial" w:hAnsi="Arial" w:cs="Arial"/>
              </w:rPr>
            </w:pPr>
            <w:r w:rsidRPr="001C5AD1">
              <w:rPr>
                <w:rFonts w:ascii="Arial" w:hAnsi="Arial" w:cs="Arial"/>
              </w:rPr>
              <w:t>Excessive noise &amp;/or vibration</w:t>
            </w:r>
          </w:p>
        </w:tc>
        <w:tc>
          <w:tcPr>
            <w:tcW w:w="677" w:type="dxa"/>
          </w:tcPr>
          <w:p w14:paraId="29513C29" w14:textId="77777777" w:rsidR="009D6D90" w:rsidRPr="001C5AD1" w:rsidRDefault="009D6D90" w:rsidP="00632399">
            <w:pPr>
              <w:rPr>
                <w:rFonts w:ascii="Arial" w:hAnsi="Arial" w:cs="Arial"/>
                <w:lang w:val="en-US"/>
              </w:rPr>
            </w:pPr>
          </w:p>
        </w:tc>
        <w:tc>
          <w:tcPr>
            <w:tcW w:w="709" w:type="dxa"/>
          </w:tcPr>
          <w:p w14:paraId="2C7DC471"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6FE5EAD4" w14:textId="77777777" w:rsidR="009D6D90" w:rsidRPr="001C5AD1" w:rsidRDefault="009D6D90" w:rsidP="00632399">
            <w:pPr>
              <w:rPr>
                <w:rFonts w:ascii="Arial" w:hAnsi="Arial" w:cs="Arial"/>
                <w:lang w:val="en-US"/>
              </w:rPr>
            </w:pPr>
          </w:p>
        </w:tc>
      </w:tr>
      <w:tr w:rsidR="009D6D90" w:rsidRPr="001C5AD1" w14:paraId="314DECA8" w14:textId="77777777" w:rsidTr="00632399">
        <w:tc>
          <w:tcPr>
            <w:tcW w:w="3542" w:type="dxa"/>
          </w:tcPr>
          <w:p w14:paraId="4EEEC050" w14:textId="77777777" w:rsidR="009D6D90" w:rsidRPr="001C5AD1" w:rsidRDefault="009D6D90" w:rsidP="00632399">
            <w:pPr>
              <w:rPr>
                <w:rFonts w:ascii="Arial" w:hAnsi="Arial" w:cs="Arial"/>
              </w:rPr>
            </w:pPr>
            <w:r w:rsidRPr="001C5AD1">
              <w:rPr>
                <w:rFonts w:ascii="Arial" w:hAnsi="Arial" w:cs="Arial"/>
              </w:rPr>
              <w:t>Use of VDU more or less continuously</w:t>
            </w:r>
          </w:p>
        </w:tc>
        <w:tc>
          <w:tcPr>
            <w:tcW w:w="677" w:type="dxa"/>
          </w:tcPr>
          <w:p w14:paraId="3854AB0F"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709" w:type="dxa"/>
          </w:tcPr>
          <w:p w14:paraId="23332ACE" w14:textId="77777777" w:rsidR="009D6D90" w:rsidRPr="001C5AD1" w:rsidRDefault="009D6D90" w:rsidP="00632399">
            <w:pPr>
              <w:rPr>
                <w:rFonts w:ascii="Arial" w:hAnsi="Arial" w:cs="Arial"/>
                <w:lang w:val="en-US"/>
              </w:rPr>
            </w:pPr>
          </w:p>
        </w:tc>
        <w:tc>
          <w:tcPr>
            <w:tcW w:w="9246" w:type="dxa"/>
          </w:tcPr>
          <w:p w14:paraId="7CFDD7D4" w14:textId="77777777" w:rsidR="009D6D90" w:rsidRPr="001C5AD1" w:rsidRDefault="009D6D90" w:rsidP="00632399">
            <w:pPr>
              <w:rPr>
                <w:rFonts w:ascii="Arial" w:hAnsi="Arial" w:cs="Arial"/>
                <w:lang w:val="en-US"/>
              </w:rPr>
            </w:pPr>
          </w:p>
        </w:tc>
      </w:tr>
      <w:tr w:rsidR="009D6D90" w:rsidRPr="001C5AD1" w14:paraId="4A20C28F" w14:textId="77777777" w:rsidTr="00632399">
        <w:tc>
          <w:tcPr>
            <w:tcW w:w="3542" w:type="dxa"/>
          </w:tcPr>
          <w:p w14:paraId="157CC0A0" w14:textId="77777777" w:rsidR="009D6D90" w:rsidRPr="001C5AD1" w:rsidRDefault="009D6D90" w:rsidP="00632399">
            <w:pPr>
              <w:rPr>
                <w:rFonts w:ascii="Arial" w:hAnsi="Arial" w:cs="Arial"/>
              </w:rPr>
            </w:pPr>
            <w:r w:rsidRPr="001C5AD1">
              <w:rPr>
                <w:rFonts w:ascii="Arial" w:hAnsi="Arial" w:cs="Arial"/>
              </w:rPr>
              <w:t>Unpleasant substances / non household waste</w:t>
            </w:r>
          </w:p>
        </w:tc>
        <w:tc>
          <w:tcPr>
            <w:tcW w:w="677" w:type="dxa"/>
          </w:tcPr>
          <w:p w14:paraId="6DF67A90" w14:textId="77777777" w:rsidR="009D6D90" w:rsidRPr="001C5AD1" w:rsidRDefault="009D6D90" w:rsidP="00632399">
            <w:pPr>
              <w:rPr>
                <w:rFonts w:ascii="Arial" w:hAnsi="Arial" w:cs="Arial"/>
                <w:lang w:val="en-US"/>
              </w:rPr>
            </w:pPr>
          </w:p>
        </w:tc>
        <w:tc>
          <w:tcPr>
            <w:tcW w:w="709" w:type="dxa"/>
          </w:tcPr>
          <w:p w14:paraId="23C8C83F"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68B6DBF2" w14:textId="77777777" w:rsidR="009D6D90" w:rsidRPr="001C5AD1" w:rsidRDefault="009D6D90" w:rsidP="00632399">
            <w:pPr>
              <w:rPr>
                <w:rFonts w:ascii="Arial" w:hAnsi="Arial" w:cs="Arial"/>
                <w:lang w:val="en-US"/>
              </w:rPr>
            </w:pPr>
          </w:p>
        </w:tc>
      </w:tr>
      <w:tr w:rsidR="009D6D90" w:rsidRPr="001C5AD1" w14:paraId="34E5AD9B" w14:textId="77777777" w:rsidTr="00632399">
        <w:tc>
          <w:tcPr>
            <w:tcW w:w="3542" w:type="dxa"/>
          </w:tcPr>
          <w:p w14:paraId="65D4B426" w14:textId="77777777" w:rsidR="009D6D90" w:rsidRPr="001C5AD1" w:rsidRDefault="009D6D90" w:rsidP="00632399">
            <w:pPr>
              <w:rPr>
                <w:rFonts w:ascii="Arial" w:hAnsi="Arial" w:cs="Arial"/>
              </w:rPr>
            </w:pPr>
            <w:r w:rsidRPr="001C5AD1">
              <w:rPr>
                <w:rFonts w:ascii="Arial" w:hAnsi="Arial" w:cs="Arial"/>
              </w:rPr>
              <w:t>Infectious Material / Foul linen</w:t>
            </w:r>
          </w:p>
        </w:tc>
        <w:tc>
          <w:tcPr>
            <w:tcW w:w="677" w:type="dxa"/>
          </w:tcPr>
          <w:p w14:paraId="2C100B98" w14:textId="77777777" w:rsidR="009D6D90" w:rsidRPr="001C5AD1" w:rsidRDefault="009D6D90" w:rsidP="00632399">
            <w:pPr>
              <w:rPr>
                <w:rFonts w:ascii="Arial" w:hAnsi="Arial" w:cs="Arial"/>
                <w:lang w:val="en-US"/>
              </w:rPr>
            </w:pPr>
          </w:p>
        </w:tc>
        <w:tc>
          <w:tcPr>
            <w:tcW w:w="709" w:type="dxa"/>
          </w:tcPr>
          <w:p w14:paraId="7E998E5F"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63F7CFA4" w14:textId="77777777" w:rsidR="009D6D90" w:rsidRPr="001C5AD1" w:rsidRDefault="009D6D90" w:rsidP="00632399">
            <w:pPr>
              <w:rPr>
                <w:rFonts w:ascii="Arial" w:hAnsi="Arial" w:cs="Arial"/>
                <w:lang w:val="en-US"/>
              </w:rPr>
            </w:pPr>
          </w:p>
        </w:tc>
      </w:tr>
      <w:tr w:rsidR="009D6D90" w:rsidRPr="001C5AD1" w14:paraId="71C80B98" w14:textId="77777777" w:rsidTr="00632399">
        <w:tc>
          <w:tcPr>
            <w:tcW w:w="3542" w:type="dxa"/>
          </w:tcPr>
          <w:p w14:paraId="6A41E3C8" w14:textId="77777777" w:rsidR="009D6D90" w:rsidRPr="001C5AD1" w:rsidRDefault="009D6D90" w:rsidP="00632399">
            <w:pPr>
              <w:rPr>
                <w:rFonts w:ascii="Arial" w:hAnsi="Arial" w:cs="Arial"/>
              </w:rPr>
            </w:pPr>
            <w:r w:rsidRPr="001C5AD1">
              <w:rPr>
                <w:rFonts w:ascii="Arial" w:hAnsi="Arial" w:cs="Arial"/>
              </w:rPr>
              <w:t>Body fluids, faeces, vomit</w:t>
            </w:r>
          </w:p>
        </w:tc>
        <w:tc>
          <w:tcPr>
            <w:tcW w:w="677" w:type="dxa"/>
          </w:tcPr>
          <w:p w14:paraId="7CCC4CA4" w14:textId="77777777" w:rsidR="009D6D90" w:rsidRPr="001C5AD1" w:rsidRDefault="009D6D90" w:rsidP="00632399">
            <w:pPr>
              <w:rPr>
                <w:rFonts w:ascii="Arial" w:hAnsi="Arial" w:cs="Arial"/>
                <w:lang w:val="en-US"/>
              </w:rPr>
            </w:pPr>
          </w:p>
        </w:tc>
        <w:tc>
          <w:tcPr>
            <w:tcW w:w="709" w:type="dxa"/>
          </w:tcPr>
          <w:p w14:paraId="44A51960"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0CCB6400" w14:textId="77777777" w:rsidR="009D6D90" w:rsidRPr="001C5AD1" w:rsidRDefault="009D6D90" w:rsidP="00632399">
            <w:pPr>
              <w:rPr>
                <w:rFonts w:ascii="Arial" w:hAnsi="Arial" w:cs="Arial"/>
                <w:lang w:val="en-US"/>
              </w:rPr>
            </w:pPr>
          </w:p>
        </w:tc>
      </w:tr>
      <w:tr w:rsidR="009D6D90" w:rsidRPr="001C5AD1" w14:paraId="3939349F" w14:textId="77777777" w:rsidTr="00632399">
        <w:tc>
          <w:tcPr>
            <w:tcW w:w="3542" w:type="dxa"/>
          </w:tcPr>
          <w:p w14:paraId="2271BDE2" w14:textId="77777777" w:rsidR="009D6D90" w:rsidRPr="001C5AD1" w:rsidRDefault="009D6D90" w:rsidP="00632399">
            <w:pPr>
              <w:rPr>
                <w:rFonts w:ascii="Arial" w:hAnsi="Arial" w:cs="Arial"/>
              </w:rPr>
            </w:pPr>
            <w:r w:rsidRPr="001C5AD1">
              <w:rPr>
                <w:rFonts w:ascii="Arial" w:hAnsi="Arial" w:cs="Arial"/>
              </w:rPr>
              <w:t>Dust / Dirt</w:t>
            </w:r>
          </w:p>
        </w:tc>
        <w:tc>
          <w:tcPr>
            <w:tcW w:w="677" w:type="dxa"/>
          </w:tcPr>
          <w:p w14:paraId="008E3DBA" w14:textId="77777777" w:rsidR="009D6D90" w:rsidRPr="001C5AD1" w:rsidRDefault="009D6D90" w:rsidP="00632399">
            <w:pPr>
              <w:rPr>
                <w:rFonts w:ascii="Arial" w:hAnsi="Arial" w:cs="Arial"/>
                <w:lang w:val="en-US"/>
              </w:rPr>
            </w:pPr>
          </w:p>
        </w:tc>
        <w:tc>
          <w:tcPr>
            <w:tcW w:w="709" w:type="dxa"/>
          </w:tcPr>
          <w:p w14:paraId="6BE2CC01"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76B92E7C" w14:textId="77777777" w:rsidR="009D6D90" w:rsidRPr="001C5AD1" w:rsidRDefault="009D6D90" w:rsidP="00632399">
            <w:pPr>
              <w:rPr>
                <w:rFonts w:ascii="Arial" w:hAnsi="Arial" w:cs="Arial"/>
                <w:lang w:val="en-US"/>
              </w:rPr>
            </w:pPr>
          </w:p>
        </w:tc>
      </w:tr>
      <w:tr w:rsidR="009D6D90" w:rsidRPr="001C5AD1" w14:paraId="6E2788E0" w14:textId="77777777" w:rsidTr="00632399">
        <w:tc>
          <w:tcPr>
            <w:tcW w:w="3542" w:type="dxa"/>
          </w:tcPr>
          <w:p w14:paraId="62A48F0D" w14:textId="77777777" w:rsidR="009D6D90" w:rsidRPr="001C5AD1" w:rsidRDefault="009D6D90" w:rsidP="00632399">
            <w:pPr>
              <w:rPr>
                <w:rFonts w:ascii="Arial" w:hAnsi="Arial" w:cs="Arial"/>
              </w:rPr>
            </w:pPr>
            <w:r w:rsidRPr="001C5AD1">
              <w:rPr>
                <w:rFonts w:ascii="Arial" w:hAnsi="Arial" w:cs="Arial"/>
              </w:rPr>
              <w:t xml:space="preserve">Humidity </w:t>
            </w:r>
          </w:p>
        </w:tc>
        <w:tc>
          <w:tcPr>
            <w:tcW w:w="677" w:type="dxa"/>
          </w:tcPr>
          <w:p w14:paraId="5E10D703" w14:textId="77777777" w:rsidR="009D6D90" w:rsidRPr="001C5AD1" w:rsidRDefault="009D6D90" w:rsidP="00632399">
            <w:pPr>
              <w:rPr>
                <w:rFonts w:ascii="Arial" w:hAnsi="Arial" w:cs="Arial"/>
                <w:lang w:val="en-US"/>
              </w:rPr>
            </w:pPr>
          </w:p>
        </w:tc>
        <w:tc>
          <w:tcPr>
            <w:tcW w:w="709" w:type="dxa"/>
          </w:tcPr>
          <w:p w14:paraId="47158081"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1EEFBCB7" w14:textId="77777777" w:rsidR="009D6D90" w:rsidRPr="001C5AD1" w:rsidRDefault="009D6D90" w:rsidP="00632399">
            <w:pPr>
              <w:rPr>
                <w:rFonts w:ascii="Arial" w:hAnsi="Arial" w:cs="Arial"/>
                <w:lang w:val="en-US"/>
              </w:rPr>
            </w:pPr>
          </w:p>
        </w:tc>
      </w:tr>
      <w:tr w:rsidR="009D6D90" w:rsidRPr="001C5AD1" w14:paraId="79201E98" w14:textId="77777777" w:rsidTr="00632399">
        <w:tc>
          <w:tcPr>
            <w:tcW w:w="3542" w:type="dxa"/>
          </w:tcPr>
          <w:p w14:paraId="7DBAF5C1" w14:textId="77777777" w:rsidR="009D6D90" w:rsidRPr="001C5AD1" w:rsidRDefault="009D6D90" w:rsidP="00632399">
            <w:pPr>
              <w:rPr>
                <w:rFonts w:ascii="Arial" w:hAnsi="Arial" w:cs="Arial"/>
              </w:rPr>
            </w:pPr>
            <w:r w:rsidRPr="001C5AD1">
              <w:rPr>
                <w:rFonts w:ascii="Arial" w:hAnsi="Arial" w:cs="Arial"/>
              </w:rPr>
              <w:t>Contaminated equipment or work areas</w:t>
            </w:r>
          </w:p>
        </w:tc>
        <w:tc>
          <w:tcPr>
            <w:tcW w:w="677" w:type="dxa"/>
          </w:tcPr>
          <w:p w14:paraId="0872DB09" w14:textId="77777777" w:rsidR="009D6D90" w:rsidRPr="001C5AD1" w:rsidRDefault="009D6D90" w:rsidP="00632399">
            <w:pPr>
              <w:rPr>
                <w:rFonts w:ascii="Arial" w:hAnsi="Arial" w:cs="Arial"/>
                <w:lang w:val="en-US"/>
              </w:rPr>
            </w:pPr>
          </w:p>
        </w:tc>
        <w:tc>
          <w:tcPr>
            <w:tcW w:w="709" w:type="dxa"/>
          </w:tcPr>
          <w:p w14:paraId="3949ADBB"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5A9AA105" w14:textId="77777777" w:rsidR="009D6D90" w:rsidRPr="001C5AD1" w:rsidRDefault="009D6D90" w:rsidP="00632399">
            <w:pPr>
              <w:rPr>
                <w:rFonts w:ascii="Arial" w:hAnsi="Arial" w:cs="Arial"/>
                <w:lang w:val="en-US"/>
              </w:rPr>
            </w:pPr>
          </w:p>
        </w:tc>
      </w:tr>
      <w:tr w:rsidR="009D6D90" w:rsidRPr="001C5AD1" w14:paraId="1941C25D" w14:textId="77777777" w:rsidTr="00632399">
        <w:tc>
          <w:tcPr>
            <w:tcW w:w="3542" w:type="dxa"/>
          </w:tcPr>
          <w:p w14:paraId="6042AEFE" w14:textId="77777777" w:rsidR="009D6D90" w:rsidRPr="001C5AD1" w:rsidRDefault="009D6D90" w:rsidP="00632399">
            <w:pPr>
              <w:rPr>
                <w:rFonts w:ascii="Arial" w:hAnsi="Arial" w:cs="Arial"/>
              </w:rPr>
            </w:pPr>
            <w:r w:rsidRPr="001C5AD1">
              <w:rPr>
                <w:rFonts w:ascii="Arial" w:hAnsi="Arial" w:cs="Arial"/>
              </w:rPr>
              <w:t xml:space="preserve">Driving / being driven in </w:t>
            </w:r>
            <w:r w:rsidRPr="00554F53">
              <w:rPr>
                <w:rFonts w:ascii="Arial" w:hAnsi="Arial" w:cs="Arial"/>
                <w:b/>
              </w:rPr>
              <w:t>Normal</w:t>
            </w:r>
            <w:r w:rsidRPr="001C5AD1">
              <w:rPr>
                <w:rFonts w:ascii="Arial" w:hAnsi="Arial" w:cs="Arial"/>
              </w:rPr>
              <w:t xml:space="preserve"> situations</w:t>
            </w:r>
          </w:p>
        </w:tc>
        <w:tc>
          <w:tcPr>
            <w:tcW w:w="677" w:type="dxa"/>
          </w:tcPr>
          <w:p w14:paraId="79403730"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709" w:type="dxa"/>
          </w:tcPr>
          <w:p w14:paraId="2F922260" w14:textId="77777777" w:rsidR="009D6D90" w:rsidRPr="001C5AD1" w:rsidRDefault="009D6D90" w:rsidP="00632399">
            <w:pPr>
              <w:rPr>
                <w:rFonts w:ascii="Arial" w:hAnsi="Arial" w:cs="Arial"/>
                <w:lang w:val="en-US"/>
              </w:rPr>
            </w:pPr>
          </w:p>
        </w:tc>
        <w:tc>
          <w:tcPr>
            <w:tcW w:w="9246" w:type="dxa"/>
          </w:tcPr>
          <w:p w14:paraId="143D931F" w14:textId="77777777" w:rsidR="009D6D90" w:rsidRPr="001C5AD1" w:rsidRDefault="009D6D90" w:rsidP="00632399">
            <w:pPr>
              <w:rPr>
                <w:rFonts w:ascii="Arial" w:hAnsi="Arial" w:cs="Arial"/>
                <w:lang w:val="en-US"/>
              </w:rPr>
            </w:pPr>
            <w:r>
              <w:rPr>
                <w:rFonts w:ascii="Arial" w:hAnsi="Arial" w:cs="Arial"/>
                <w:lang w:val="en-US"/>
              </w:rPr>
              <w:t xml:space="preserve">Onsite working at both Musgrove Park Hospital and Yeovil District Hospital required </w:t>
            </w:r>
          </w:p>
        </w:tc>
      </w:tr>
      <w:tr w:rsidR="009D6D90" w:rsidRPr="001C5AD1" w14:paraId="3D7A68B4" w14:textId="77777777" w:rsidTr="00632399">
        <w:tc>
          <w:tcPr>
            <w:tcW w:w="3542" w:type="dxa"/>
          </w:tcPr>
          <w:p w14:paraId="0ACA22CF" w14:textId="77777777" w:rsidR="009D6D90" w:rsidRPr="001C5AD1" w:rsidRDefault="009D6D90" w:rsidP="00632399">
            <w:pPr>
              <w:rPr>
                <w:rFonts w:ascii="Arial" w:hAnsi="Arial" w:cs="Arial"/>
              </w:rPr>
            </w:pPr>
            <w:r w:rsidRPr="001C5AD1">
              <w:rPr>
                <w:rFonts w:ascii="Arial" w:hAnsi="Arial" w:cs="Arial"/>
              </w:rPr>
              <w:t xml:space="preserve">Driving / being driven in </w:t>
            </w:r>
            <w:r w:rsidRPr="00554F53">
              <w:rPr>
                <w:rFonts w:ascii="Arial" w:hAnsi="Arial" w:cs="Arial"/>
                <w:b/>
              </w:rPr>
              <w:t>Emergency</w:t>
            </w:r>
            <w:r w:rsidRPr="001C5AD1">
              <w:rPr>
                <w:rFonts w:ascii="Arial" w:hAnsi="Arial" w:cs="Arial"/>
              </w:rPr>
              <w:t xml:space="preserve"> situations</w:t>
            </w:r>
          </w:p>
        </w:tc>
        <w:tc>
          <w:tcPr>
            <w:tcW w:w="677" w:type="dxa"/>
          </w:tcPr>
          <w:p w14:paraId="07A61B72" w14:textId="77777777" w:rsidR="009D6D90" w:rsidRPr="001C5AD1" w:rsidRDefault="009D6D90" w:rsidP="00632399">
            <w:pPr>
              <w:rPr>
                <w:rFonts w:ascii="Arial" w:hAnsi="Arial" w:cs="Arial"/>
                <w:lang w:val="en-US"/>
              </w:rPr>
            </w:pPr>
          </w:p>
        </w:tc>
        <w:tc>
          <w:tcPr>
            <w:tcW w:w="709" w:type="dxa"/>
          </w:tcPr>
          <w:p w14:paraId="0A779964"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294454EA" w14:textId="77777777" w:rsidR="009D6D90" w:rsidRPr="001C5AD1" w:rsidRDefault="009D6D90" w:rsidP="00632399">
            <w:pPr>
              <w:rPr>
                <w:rFonts w:ascii="Arial" w:hAnsi="Arial" w:cs="Arial"/>
                <w:lang w:val="en-US"/>
              </w:rPr>
            </w:pPr>
          </w:p>
        </w:tc>
      </w:tr>
      <w:tr w:rsidR="009D6D90" w:rsidRPr="001C5AD1" w14:paraId="70D88192" w14:textId="77777777" w:rsidTr="00632399">
        <w:tc>
          <w:tcPr>
            <w:tcW w:w="3542" w:type="dxa"/>
          </w:tcPr>
          <w:p w14:paraId="1C0F971C" w14:textId="77777777" w:rsidR="009D6D90" w:rsidRPr="001C5AD1" w:rsidRDefault="009D6D90" w:rsidP="00632399">
            <w:pPr>
              <w:rPr>
                <w:rFonts w:ascii="Arial" w:hAnsi="Arial" w:cs="Arial"/>
              </w:rPr>
            </w:pPr>
            <w:r w:rsidRPr="001C5AD1">
              <w:rPr>
                <w:rFonts w:ascii="Arial" w:hAnsi="Arial" w:cs="Arial"/>
              </w:rPr>
              <w:t>Fleas or Lice</w:t>
            </w:r>
          </w:p>
        </w:tc>
        <w:tc>
          <w:tcPr>
            <w:tcW w:w="677" w:type="dxa"/>
          </w:tcPr>
          <w:p w14:paraId="1D24DF39" w14:textId="77777777" w:rsidR="009D6D90" w:rsidRPr="001C5AD1" w:rsidRDefault="009D6D90" w:rsidP="00632399">
            <w:pPr>
              <w:rPr>
                <w:rFonts w:ascii="Arial" w:hAnsi="Arial" w:cs="Arial"/>
                <w:lang w:val="en-US"/>
              </w:rPr>
            </w:pPr>
          </w:p>
        </w:tc>
        <w:tc>
          <w:tcPr>
            <w:tcW w:w="709" w:type="dxa"/>
          </w:tcPr>
          <w:p w14:paraId="2A943D37"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13FD209A" w14:textId="77777777" w:rsidR="009D6D90" w:rsidRPr="001C5AD1" w:rsidRDefault="009D6D90" w:rsidP="00632399">
            <w:pPr>
              <w:rPr>
                <w:rFonts w:ascii="Arial" w:hAnsi="Arial" w:cs="Arial"/>
                <w:lang w:val="en-US"/>
              </w:rPr>
            </w:pPr>
          </w:p>
        </w:tc>
      </w:tr>
      <w:tr w:rsidR="009D6D90" w:rsidRPr="001C5AD1" w14:paraId="2FC48A8A" w14:textId="77777777" w:rsidTr="00632399">
        <w:tc>
          <w:tcPr>
            <w:tcW w:w="3542" w:type="dxa"/>
          </w:tcPr>
          <w:p w14:paraId="3CEF9EC6" w14:textId="77777777" w:rsidR="009D6D90" w:rsidRPr="001C5AD1" w:rsidRDefault="009D6D90" w:rsidP="00632399">
            <w:pPr>
              <w:rPr>
                <w:rFonts w:ascii="Arial" w:hAnsi="Arial" w:cs="Arial"/>
              </w:rPr>
            </w:pPr>
            <w:r w:rsidRPr="001C5AD1">
              <w:rPr>
                <w:rFonts w:ascii="Arial" w:hAnsi="Arial" w:cs="Arial"/>
              </w:rPr>
              <w:t>Exposure to dangerous chemicals / substances in / not in containers</w:t>
            </w:r>
          </w:p>
        </w:tc>
        <w:tc>
          <w:tcPr>
            <w:tcW w:w="677" w:type="dxa"/>
          </w:tcPr>
          <w:p w14:paraId="4FAAD896" w14:textId="77777777" w:rsidR="009D6D90" w:rsidRPr="001C5AD1" w:rsidRDefault="009D6D90" w:rsidP="00632399">
            <w:pPr>
              <w:rPr>
                <w:rFonts w:ascii="Arial" w:hAnsi="Arial" w:cs="Arial"/>
                <w:lang w:val="en-US"/>
              </w:rPr>
            </w:pPr>
          </w:p>
        </w:tc>
        <w:tc>
          <w:tcPr>
            <w:tcW w:w="709" w:type="dxa"/>
          </w:tcPr>
          <w:p w14:paraId="6843D758"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0DA9378B" w14:textId="77777777" w:rsidR="009D6D90" w:rsidRPr="001C5AD1" w:rsidRDefault="009D6D90" w:rsidP="00632399">
            <w:pPr>
              <w:rPr>
                <w:rFonts w:ascii="Arial" w:hAnsi="Arial" w:cs="Arial"/>
                <w:lang w:val="en-US"/>
              </w:rPr>
            </w:pPr>
          </w:p>
        </w:tc>
      </w:tr>
      <w:tr w:rsidR="009D6D90" w:rsidRPr="001C5AD1" w14:paraId="350E8E14" w14:textId="77777777" w:rsidTr="00632399">
        <w:trPr>
          <w:trHeight w:val="50"/>
        </w:trPr>
        <w:tc>
          <w:tcPr>
            <w:tcW w:w="3542" w:type="dxa"/>
          </w:tcPr>
          <w:p w14:paraId="2203AF12" w14:textId="77777777" w:rsidR="009D6D90" w:rsidRPr="001C5AD1" w:rsidRDefault="009D6D90" w:rsidP="00632399">
            <w:pPr>
              <w:rPr>
                <w:rFonts w:ascii="Arial" w:hAnsi="Arial" w:cs="Arial"/>
              </w:rPr>
            </w:pPr>
            <w:r w:rsidRPr="001C5AD1">
              <w:rPr>
                <w:rFonts w:ascii="Arial" w:hAnsi="Arial" w:cs="Arial"/>
              </w:rPr>
              <w:t>Exposure to Aggressive Verbal behaviour</w:t>
            </w:r>
          </w:p>
        </w:tc>
        <w:tc>
          <w:tcPr>
            <w:tcW w:w="677" w:type="dxa"/>
          </w:tcPr>
          <w:p w14:paraId="025FFE57" w14:textId="77777777" w:rsidR="009D6D90" w:rsidRPr="001C5AD1" w:rsidRDefault="009D6D90" w:rsidP="00632399">
            <w:pPr>
              <w:rPr>
                <w:rFonts w:ascii="Arial" w:hAnsi="Arial" w:cs="Arial"/>
                <w:lang w:val="en-US"/>
              </w:rPr>
            </w:pPr>
          </w:p>
        </w:tc>
        <w:tc>
          <w:tcPr>
            <w:tcW w:w="709" w:type="dxa"/>
          </w:tcPr>
          <w:p w14:paraId="37ACF6F2"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018A6342" w14:textId="77777777" w:rsidR="009D6D90" w:rsidRPr="001C5AD1" w:rsidRDefault="009D6D90" w:rsidP="00632399">
            <w:pPr>
              <w:rPr>
                <w:rFonts w:ascii="Arial" w:hAnsi="Arial" w:cs="Arial"/>
                <w:lang w:val="en-US"/>
              </w:rPr>
            </w:pPr>
          </w:p>
        </w:tc>
      </w:tr>
      <w:tr w:rsidR="009D6D90" w:rsidRPr="001C5AD1" w14:paraId="438DCEFD" w14:textId="77777777" w:rsidTr="00632399">
        <w:tc>
          <w:tcPr>
            <w:tcW w:w="3542" w:type="dxa"/>
          </w:tcPr>
          <w:p w14:paraId="0A6D6A77" w14:textId="77777777" w:rsidR="009D6D90" w:rsidRPr="001C5AD1" w:rsidRDefault="009D6D90" w:rsidP="00632399">
            <w:pPr>
              <w:rPr>
                <w:rFonts w:ascii="Arial" w:hAnsi="Arial" w:cs="Arial"/>
              </w:rPr>
            </w:pPr>
            <w:r w:rsidRPr="001C5AD1">
              <w:rPr>
                <w:rFonts w:ascii="Arial" w:hAnsi="Arial" w:cs="Arial"/>
              </w:rPr>
              <w:t>Exposure to Aggressive Physical behaviour</w:t>
            </w:r>
          </w:p>
        </w:tc>
        <w:tc>
          <w:tcPr>
            <w:tcW w:w="677" w:type="dxa"/>
          </w:tcPr>
          <w:p w14:paraId="229A0401" w14:textId="77777777" w:rsidR="009D6D90" w:rsidRPr="001C5AD1" w:rsidRDefault="009D6D90" w:rsidP="00632399">
            <w:pPr>
              <w:rPr>
                <w:rFonts w:ascii="Arial" w:hAnsi="Arial" w:cs="Arial"/>
                <w:lang w:val="en-US"/>
              </w:rPr>
            </w:pPr>
          </w:p>
        </w:tc>
        <w:tc>
          <w:tcPr>
            <w:tcW w:w="709" w:type="dxa"/>
          </w:tcPr>
          <w:p w14:paraId="09984F01" w14:textId="77777777" w:rsidR="009D6D90" w:rsidRPr="001C5AD1" w:rsidRDefault="009D6D90" w:rsidP="00632399">
            <w:pPr>
              <w:rPr>
                <w:rFonts w:ascii="Arial" w:hAnsi="Arial" w:cs="Arial"/>
                <w:lang w:val="en-US"/>
              </w:rPr>
            </w:pPr>
            <w:r w:rsidRPr="0015289F">
              <w:rPr>
                <w:rFonts w:ascii="Arial" w:hAnsi="Arial" w:cs="Arial"/>
                <w:szCs w:val="22"/>
                <w:lang w:val="en-US"/>
              </w:rPr>
              <w:sym w:font="Wingdings 2" w:char="F050"/>
            </w:r>
          </w:p>
        </w:tc>
        <w:tc>
          <w:tcPr>
            <w:tcW w:w="9246" w:type="dxa"/>
          </w:tcPr>
          <w:p w14:paraId="331B90C6" w14:textId="77777777" w:rsidR="009D6D90" w:rsidRPr="001C5AD1" w:rsidRDefault="009D6D90" w:rsidP="00632399">
            <w:pPr>
              <w:rPr>
                <w:rFonts w:ascii="Arial" w:hAnsi="Arial" w:cs="Arial"/>
                <w:lang w:val="en-US"/>
              </w:rPr>
            </w:pPr>
          </w:p>
        </w:tc>
      </w:tr>
    </w:tbl>
    <w:p w14:paraId="324A93F2" w14:textId="77777777" w:rsidR="009D6D90" w:rsidRDefault="009D6D90" w:rsidP="009D6D90"/>
    <w:p w14:paraId="70AABF64" w14:textId="77777777" w:rsidR="009D6D90" w:rsidRDefault="009D6D90" w:rsidP="009D6D90"/>
    <w:p w14:paraId="617D5F61" w14:textId="77777777" w:rsidR="009D6D90" w:rsidRDefault="009D6D90" w:rsidP="009D6D90"/>
    <w:p w14:paraId="21C0F66A" w14:textId="77777777" w:rsidR="009D6D90" w:rsidRDefault="009D6D90" w:rsidP="009D6D90"/>
    <w:p w14:paraId="1CD9AE79" w14:textId="77777777" w:rsidR="009D6D90" w:rsidRDefault="009D6D90" w:rsidP="009D6D90">
      <w:pPr>
        <w:jc w:val="center"/>
        <w:rPr>
          <w:b/>
          <w:bCs/>
          <w:sz w:val="28"/>
          <w:szCs w:val="28"/>
          <w:lang w:val="en-US"/>
        </w:rPr>
        <w:sectPr w:rsidR="009D6D90" w:rsidSect="00F655A9">
          <w:footerReference w:type="default" r:id="rId7"/>
          <w:headerReference w:type="first" r:id="rId8"/>
          <w:footerReference w:type="first" r:id="rId9"/>
          <w:pgSz w:w="11906" w:h="16838"/>
          <w:pgMar w:top="1440" w:right="1440" w:bottom="1440" w:left="1440" w:header="708" w:footer="567" w:gutter="0"/>
          <w:pgBorders w:offsetFrom="page">
            <w:top w:val="thinThickSmallGap" w:sz="24" w:space="24" w:color="8DB3E2"/>
            <w:left w:val="thinThickSmallGap" w:sz="24" w:space="24" w:color="8DB3E2"/>
            <w:bottom w:val="thickThinSmallGap" w:sz="24" w:space="24" w:color="8DB3E2"/>
            <w:right w:val="thickThinSmallGap" w:sz="24" w:space="24" w:color="8DB3E2"/>
          </w:pgBorders>
          <w:cols w:space="708"/>
          <w:titlePg/>
          <w:docGrid w:linePitch="360"/>
        </w:sectPr>
      </w:pPr>
    </w:p>
    <w:p w14:paraId="6607176B" w14:textId="77777777" w:rsidR="009D6D90" w:rsidRPr="00630995" w:rsidRDefault="009D6D90" w:rsidP="009D6D90">
      <w:pPr>
        <w:jc w:val="center"/>
        <w:rPr>
          <w:sz w:val="28"/>
          <w:szCs w:val="28"/>
          <w:lang w:val="en-US"/>
        </w:rPr>
      </w:pPr>
      <w:r w:rsidRPr="00630995">
        <w:rPr>
          <w:b/>
          <w:bCs/>
          <w:sz w:val="28"/>
          <w:szCs w:val="28"/>
          <w:lang w:val="en-US"/>
        </w:rPr>
        <w:lastRenderedPageBreak/>
        <w:t>Department Organisational Chart</w:t>
      </w:r>
    </w:p>
    <w:p w14:paraId="391A5E4E" w14:textId="77777777" w:rsidR="009D6D90" w:rsidRDefault="009D6D90" w:rsidP="009D6D90">
      <w:pPr>
        <w:jc w:val="center"/>
        <w:rPr>
          <w:noProof/>
        </w:rPr>
      </w:pPr>
    </w:p>
    <w:p w14:paraId="43A0A888" w14:textId="619207F4" w:rsidR="009D6D90" w:rsidRDefault="009D6D90" w:rsidP="009D6D90">
      <w:pPr>
        <w:jc w:val="center"/>
        <w:rPr>
          <w:noProof/>
        </w:rPr>
        <w:sectPr w:rsidR="009D6D90" w:rsidSect="00F655A9">
          <w:pgSz w:w="16838" w:h="11906" w:orient="landscape"/>
          <w:pgMar w:top="1440" w:right="1440" w:bottom="1440" w:left="1440" w:header="709" w:footer="567" w:gutter="0"/>
          <w:pgBorders w:offsetFrom="page">
            <w:top w:val="thinThickSmallGap" w:sz="24" w:space="24" w:color="8DB3E2"/>
            <w:left w:val="thinThickSmallGap" w:sz="24" w:space="24" w:color="8DB3E2"/>
            <w:bottom w:val="thickThinSmallGap" w:sz="24" w:space="24" w:color="8DB3E2"/>
            <w:right w:val="thickThinSmallGap" w:sz="24" w:space="24" w:color="8DB3E2"/>
          </w:pgBorders>
          <w:cols w:space="708"/>
          <w:titlePg/>
          <w:docGrid w:linePitch="360"/>
        </w:sectPr>
      </w:pPr>
      <w:r>
        <w:rPr>
          <w:noProof/>
        </w:rPr>
        <w:drawing>
          <wp:inline distT="0" distB="0" distL="0" distR="0" wp14:anchorId="7F325218" wp14:editId="33D4AD2A">
            <wp:extent cx="7055485" cy="4127295"/>
            <wp:effectExtent l="0" t="0" r="0" b="698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2084" cy="4137005"/>
                    </a:xfrm>
                    <a:prstGeom prst="rect">
                      <a:avLst/>
                    </a:prstGeom>
                    <a:noFill/>
                  </pic:spPr>
                </pic:pic>
              </a:graphicData>
            </a:graphic>
          </wp:inline>
        </w:drawing>
      </w:r>
    </w:p>
    <w:p w14:paraId="056E4D37" w14:textId="77777777" w:rsidR="009D6D90" w:rsidRDefault="009D6D90" w:rsidP="009D6D90">
      <w:pPr>
        <w:rPr>
          <w:noProof/>
        </w:rPr>
      </w:pPr>
    </w:p>
    <w:p w14:paraId="7394E85B" w14:textId="77777777" w:rsidR="009D6D90" w:rsidRDefault="009D6D90" w:rsidP="009D6D90">
      <w:pPr>
        <w:rPr>
          <w:noProof/>
        </w:rPr>
      </w:pPr>
    </w:p>
    <w:p w14:paraId="32A2DFCC" w14:textId="77777777" w:rsidR="009D6D90" w:rsidRPr="00B77562" w:rsidRDefault="009D6D90" w:rsidP="009D6D90">
      <w:pPr>
        <w:tabs>
          <w:tab w:val="left" w:pos="2150"/>
        </w:tabs>
        <w:rPr>
          <w:rFonts w:ascii="Arial" w:hAnsi="Arial" w:cs="Arial"/>
          <w:b/>
          <w:sz w:val="28"/>
          <w:szCs w:val="28"/>
          <w:u w:val="single"/>
          <w:lang w:val="en-US"/>
        </w:rPr>
      </w:pPr>
      <w:r>
        <w:rPr>
          <w:rFonts w:ascii="Arial" w:hAnsi="Arial" w:cs="Arial"/>
          <w:b/>
          <w:sz w:val="28"/>
          <w:szCs w:val="28"/>
          <w:u w:val="single"/>
          <w:lang w:val="en-US"/>
        </w:rPr>
        <w:t>D</w:t>
      </w:r>
      <w:r w:rsidRPr="00BE6698">
        <w:rPr>
          <w:rFonts w:ascii="Arial" w:hAnsi="Arial" w:cs="Arial"/>
          <w:b/>
          <w:sz w:val="28"/>
          <w:szCs w:val="28"/>
          <w:u w:val="single"/>
          <w:lang w:val="en-US"/>
        </w:rPr>
        <w:t>epartment</w:t>
      </w:r>
      <w:r>
        <w:rPr>
          <w:rFonts w:ascii="Arial" w:hAnsi="Arial" w:cs="Arial"/>
          <w:b/>
          <w:sz w:val="28"/>
          <w:szCs w:val="28"/>
          <w:u w:val="single"/>
          <w:lang w:val="en-US"/>
        </w:rPr>
        <w:t xml:space="preserve"> </w:t>
      </w:r>
      <w:r w:rsidRPr="00BE6698">
        <w:rPr>
          <w:rFonts w:ascii="Arial" w:hAnsi="Arial" w:cs="Arial"/>
          <w:b/>
          <w:sz w:val="28"/>
          <w:szCs w:val="28"/>
          <w:u w:val="single"/>
          <w:lang w:val="en-US"/>
        </w:rPr>
        <w:t>Core Purpose</w:t>
      </w:r>
    </w:p>
    <w:p w14:paraId="2D706EF3" w14:textId="5F87970F" w:rsidR="009D6D90" w:rsidRDefault="009D6D90" w:rsidP="009D6D90">
      <w:pPr>
        <w:tabs>
          <w:tab w:val="left" w:pos="2150"/>
        </w:tabs>
        <w:jc w:val="center"/>
        <w:rPr>
          <w:lang w:val="en-US"/>
        </w:rPr>
      </w:pPr>
      <w:r>
        <w:rPr>
          <w:noProof/>
        </w:rPr>
        <mc:AlternateContent>
          <mc:Choice Requires="wps">
            <w:drawing>
              <wp:anchor distT="0" distB="0" distL="114300" distR="114300" simplePos="0" relativeHeight="251659264" behindDoc="0" locked="0" layoutInCell="1" allowOverlap="1" wp14:anchorId="488462EC" wp14:editId="28EB2217">
                <wp:simplePos x="0" y="0"/>
                <wp:positionH relativeFrom="column">
                  <wp:posOffset>25400</wp:posOffset>
                </wp:positionH>
                <wp:positionV relativeFrom="paragraph">
                  <wp:posOffset>0</wp:posOffset>
                </wp:positionV>
                <wp:extent cx="5664200" cy="114935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149350"/>
                        </a:xfrm>
                        <a:prstGeom prst="rect">
                          <a:avLst/>
                        </a:prstGeom>
                        <a:solidFill>
                          <a:srgbClr val="FFFFFF"/>
                        </a:solidFill>
                        <a:ln w="9525">
                          <a:solidFill>
                            <a:srgbClr val="000000"/>
                          </a:solidFill>
                          <a:miter lim="800000"/>
                          <a:headEnd/>
                          <a:tailEnd/>
                        </a:ln>
                      </wps:spPr>
                      <wps:txbx>
                        <w:txbxContent>
                          <w:p w14:paraId="6CE5540A" w14:textId="77777777" w:rsidR="009D6D90" w:rsidRPr="0015289F" w:rsidRDefault="009D6D90" w:rsidP="009D6D90">
                            <w:pPr>
                              <w:tabs>
                                <w:tab w:val="left" w:pos="2150"/>
                              </w:tabs>
                              <w:contextualSpacing/>
                              <w:jc w:val="both"/>
                              <w:rPr>
                                <w:rFonts w:ascii="Arial" w:hAnsi="Arial" w:cs="Arial"/>
                                <w:lang w:val="en-US"/>
                              </w:rPr>
                            </w:pPr>
                            <w:r w:rsidRPr="0015289F">
                              <w:rPr>
                                <w:rFonts w:ascii="Arial" w:hAnsi="Arial" w:cs="Arial"/>
                                <w:lang w:val="en-US"/>
                              </w:rPr>
                              <w:t>Cancer Services provides a comprehensive service to our patients who are referred with suspected cancer as well as already diagnosed cases.</w:t>
                            </w:r>
                          </w:p>
                          <w:p w14:paraId="34D5F41A" w14:textId="77777777" w:rsidR="009D6D90" w:rsidRDefault="009D6D90" w:rsidP="009D6D90">
                            <w:pPr>
                              <w:tabs>
                                <w:tab w:val="left" w:pos="2150"/>
                              </w:tabs>
                              <w:contextualSpacing/>
                              <w:jc w:val="both"/>
                              <w:rPr>
                                <w:rFonts w:ascii="Arial" w:hAnsi="Arial" w:cs="Arial"/>
                                <w:color w:val="FF0000"/>
                                <w:lang w:val="en-US"/>
                              </w:rPr>
                            </w:pPr>
                            <w:r w:rsidRPr="0015289F">
                              <w:rPr>
                                <w:rFonts w:ascii="Arial" w:hAnsi="Arial" w:cs="Arial"/>
                                <w:lang w:val="en-US"/>
                              </w:rPr>
                              <w:t>Patients referred with suspected cancer are tracked and monitored through their diagnosis, treatment and follow ups. Some specialist services are provided by tertiary centre but these patients are still tracked and all our staff work to ensure that cancer targets are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462EC" id="_x0000_t202" coordsize="21600,21600" o:spt="202" path="m,l,21600r21600,l21600,xe">
                <v:stroke joinstyle="miter"/>
                <v:path gradientshapeok="t" o:connecttype="rect"/>
              </v:shapetype>
              <v:shape id="Text Box 1" o:spid="_x0000_s1026" type="#_x0000_t202" style="position:absolute;left:0;text-align:left;margin-left:2pt;margin-top:0;width:446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">
                <v:textbox>
                  <w:txbxContent>
                    <w:p w14:paraId="6CE5540A" w14:textId="77777777" w:rsidR="009D6D90" w:rsidRPr="0015289F" w:rsidRDefault="009D6D90" w:rsidP="009D6D90">
                      <w:pPr>
                        <w:tabs>
                          <w:tab w:val="left" w:pos="2150"/>
                        </w:tabs>
                        <w:contextualSpacing/>
                        <w:jc w:val="both"/>
                        <w:rPr>
                          <w:rFonts w:ascii="Arial" w:hAnsi="Arial" w:cs="Arial"/>
                          <w:lang w:val="en-US"/>
                        </w:rPr>
                      </w:pPr>
                      <w:r w:rsidRPr="0015289F">
                        <w:rPr>
                          <w:rFonts w:ascii="Arial" w:hAnsi="Arial" w:cs="Arial"/>
                          <w:lang w:val="en-US"/>
                        </w:rPr>
                        <w:t>Cancer Services provides a comprehensive service to our patients who are referred with suspected cancer as well as already diagnosed cases.</w:t>
                      </w:r>
                    </w:p>
                    <w:p w14:paraId="34D5F41A" w14:textId="77777777" w:rsidR="009D6D90" w:rsidRDefault="009D6D90" w:rsidP="009D6D90">
                      <w:pPr>
                        <w:tabs>
                          <w:tab w:val="left" w:pos="2150"/>
                        </w:tabs>
                        <w:contextualSpacing/>
                        <w:jc w:val="both"/>
                        <w:rPr>
                          <w:rFonts w:ascii="Arial" w:hAnsi="Arial" w:cs="Arial"/>
                          <w:color w:val="FF0000"/>
                          <w:lang w:val="en-US"/>
                        </w:rPr>
                      </w:pPr>
                      <w:r w:rsidRPr="0015289F">
                        <w:rPr>
                          <w:rFonts w:ascii="Arial" w:hAnsi="Arial" w:cs="Arial"/>
                          <w:lang w:val="en-US"/>
                        </w:rPr>
                        <w:t>Patients referred with suspected cancer are tracked and monitored through their diagnosis, treatment and follow ups. Some specialist services are provided by tertiary centre but these patients are still tracked and all our staff work to ensure that cancer targets are met.</w:t>
                      </w:r>
                    </w:p>
                  </w:txbxContent>
                </v:textbox>
              </v:shape>
            </w:pict>
          </mc:Fallback>
        </mc:AlternateContent>
      </w:r>
    </w:p>
    <w:p w14:paraId="4D5D31F3" w14:textId="77777777" w:rsidR="009D6D90" w:rsidRDefault="009D6D90" w:rsidP="009D6D90">
      <w:pPr>
        <w:tabs>
          <w:tab w:val="left" w:pos="2150"/>
        </w:tabs>
        <w:jc w:val="center"/>
        <w:rPr>
          <w:lang w:val="en-US"/>
        </w:rPr>
      </w:pPr>
    </w:p>
    <w:p w14:paraId="0B5210AC" w14:textId="77777777" w:rsidR="009D6D90" w:rsidRDefault="009D6D90" w:rsidP="009D6D90">
      <w:pPr>
        <w:tabs>
          <w:tab w:val="left" w:pos="2150"/>
        </w:tabs>
        <w:jc w:val="center"/>
        <w:rPr>
          <w:lang w:val="en-US"/>
        </w:rPr>
      </w:pPr>
    </w:p>
    <w:p w14:paraId="66563E58" w14:textId="77777777" w:rsidR="009D6D90" w:rsidRDefault="009D6D90" w:rsidP="009D6D90">
      <w:pPr>
        <w:tabs>
          <w:tab w:val="left" w:pos="2150"/>
        </w:tabs>
        <w:rPr>
          <w:lang w:val="en-US"/>
        </w:rPr>
      </w:pPr>
    </w:p>
    <w:p w14:paraId="15A2A816" w14:textId="77777777" w:rsidR="009D6D90" w:rsidRDefault="009D6D90" w:rsidP="009D6D90">
      <w:pPr>
        <w:tabs>
          <w:tab w:val="left" w:pos="2150"/>
        </w:tabs>
        <w:rPr>
          <w:lang w:val="en-US"/>
        </w:rPr>
      </w:pPr>
    </w:p>
    <w:p w14:paraId="1C171FF9" w14:textId="77777777" w:rsidR="009D6D90" w:rsidRDefault="009D6D90" w:rsidP="009D6D90">
      <w:pPr>
        <w:tabs>
          <w:tab w:val="left" w:pos="2150"/>
        </w:tabs>
        <w:rPr>
          <w:lang w:val="en-US"/>
        </w:rPr>
      </w:pPr>
    </w:p>
    <w:p w14:paraId="3E324DFA" w14:textId="77777777" w:rsidR="009D6D90" w:rsidRDefault="009D6D90" w:rsidP="009D6D90">
      <w:pPr>
        <w:tabs>
          <w:tab w:val="left" w:pos="2150"/>
        </w:tabs>
        <w:rPr>
          <w:lang w:val="en-US"/>
        </w:rPr>
      </w:pPr>
    </w:p>
    <w:p w14:paraId="2AE64457" w14:textId="77777777" w:rsidR="009D6D90" w:rsidRDefault="009D6D90" w:rsidP="009D6D90">
      <w:pPr>
        <w:tabs>
          <w:tab w:val="left" w:pos="2150"/>
        </w:tabs>
        <w:rPr>
          <w:lang w:val="en-US"/>
        </w:rPr>
      </w:pPr>
    </w:p>
    <w:p w14:paraId="5ED8933F" w14:textId="77777777" w:rsidR="009D6D90" w:rsidRPr="009B0C45" w:rsidRDefault="009D6D90" w:rsidP="009D6D90">
      <w:pPr>
        <w:pStyle w:val="BodyText"/>
        <w:rPr>
          <w:b/>
        </w:rPr>
      </w:pPr>
      <w:r w:rsidRPr="009B0C45">
        <w:rPr>
          <w:b/>
        </w:rPr>
        <w:t xml:space="preserve">Job Profile Agreement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3938"/>
        <w:gridCol w:w="890"/>
        <w:gridCol w:w="2208"/>
      </w:tblGrid>
      <w:tr w:rsidR="009D6D90" w:rsidRPr="009B0C45" w14:paraId="03B669BC" w14:textId="77777777" w:rsidTr="00632399">
        <w:trPr>
          <w:trHeight w:val="782"/>
        </w:trPr>
        <w:tc>
          <w:tcPr>
            <w:tcW w:w="2115" w:type="dxa"/>
            <w:vAlign w:val="center"/>
          </w:tcPr>
          <w:p w14:paraId="3595C954" w14:textId="77777777" w:rsidR="009D6D90" w:rsidRPr="009B0C45" w:rsidRDefault="009D6D90" w:rsidP="00632399">
            <w:pPr>
              <w:pStyle w:val="BodyText"/>
            </w:pPr>
          </w:p>
          <w:p w14:paraId="4E597581" w14:textId="77777777" w:rsidR="009D6D90" w:rsidRPr="009B0C45" w:rsidRDefault="009D6D90" w:rsidP="00632399">
            <w:pPr>
              <w:pStyle w:val="BodyText"/>
            </w:pPr>
            <w:r w:rsidRPr="009B0C45">
              <w:t>Agreed and Signed:</w:t>
            </w:r>
          </w:p>
        </w:tc>
        <w:tc>
          <w:tcPr>
            <w:tcW w:w="4047" w:type="dxa"/>
            <w:vAlign w:val="center"/>
          </w:tcPr>
          <w:p w14:paraId="58FDB578" w14:textId="77777777" w:rsidR="009D6D90" w:rsidRPr="009B0C45" w:rsidRDefault="009D6D90" w:rsidP="00632399">
            <w:pPr>
              <w:pStyle w:val="BodyText"/>
            </w:pPr>
            <w:r w:rsidRPr="009B0C45">
              <w:t xml:space="preserve">                                                     (Manager)</w:t>
            </w:r>
          </w:p>
        </w:tc>
        <w:tc>
          <w:tcPr>
            <w:tcW w:w="671" w:type="dxa"/>
            <w:vAlign w:val="center"/>
          </w:tcPr>
          <w:p w14:paraId="1827B41B" w14:textId="77777777" w:rsidR="009D6D90" w:rsidRPr="009B0C45" w:rsidRDefault="009D6D90" w:rsidP="00632399">
            <w:pPr>
              <w:pStyle w:val="BodyText"/>
            </w:pPr>
            <w:r w:rsidRPr="009B0C45">
              <w:t>Date:</w:t>
            </w:r>
          </w:p>
        </w:tc>
        <w:tc>
          <w:tcPr>
            <w:tcW w:w="2277" w:type="dxa"/>
            <w:vAlign w:val="center"/>
          </w:tcPr>
          <w:p w14:paraId="46353EC8" w14:textId="77777777" w:rsidR="009D6D90" w:rsidRPr="009B0C45" w:rsidRDefault="009D6D90" w:rsidP="00632399">
            <w:pPr>
              <w:pStyle w:val="BodyText"/>
            </w:pPr>
          </w:p>
        </w:tc>
      </w:tr>
      <w:tr w:rsidR="009D6D90" w:rsidRPr="009B0C45" w14:paraId="4FB553F4" w14:textId="77777777" w:rsidTr="00632399">
        <w:trPr>
          <w:trHeight w:val="425"/>
        </w:trPr>
        <w:tc>
          <w:tcPr>
            <w:tcW w:w="2115" w:type="dxa"/>
            <w:vAlign w:val="center"/>
          </w:tcPr>
          <w:p w14:paraId="0802F411" w14:textId="77777777" w:rsidR="009D6D90" w:rsidRPr="009B0C45" w:rsidRDefault="009D6D90" w:rsidP="00632399">
            <w:pPr>
              <w:pStyle w:val="BodyText"/>
            </w:pPr>
          </w:p>
          <w:p w14:paraId="7459EE70" w14:textId="77777777" w:rsidR="009D6D90" w:rsidRPr="009B0C45" w:rsidRDefault="009D6D90" w:rsidP="00632399">
            <w:pPr>
              <w:pStyle w:val="BodyText"/>
            </w:pPr>
            <w:r w:rsidRPr="009B0C45">
              <w:t>Agreed and Signed:</w:t>
            </w:r>
          </w:p>
        </w:tc>
        <w:tc>
          <w:tcPr>
            <w:tcW w:w="4047" w:type="dxa"/>
            <w:vAlign w:val="center"/>
          </w:tcPr>
          <w:p w14:paraId="391D3CB8" w14:textId="77777777" w:rsidR="009D6D90" w:rsidRPr="009B0C45" w:rsidRDefault="009D6D90" w:rsidP="00632399">
            <w:pPr>
              <w:pStyle w:val="BodyText"/>
            </w:pPr>
            <w:r w:rsidRPr="009B0C45">
              <w:t xml:space="preserve">                                                            (Post Holder)</w:t>
            </w:r>
          </w:p>
        </w:tc>
        <w:tc>
          <w:tcPr>
            <w:tcW w:w="671" w:type="dxa"/>
            <w:vAlign w:val="center"/>
          </w:tcPr>
          <w:p w14:paraId="31AF2667" w14:textId="77777777" w:rsidR="009D6D90" w:rsidRPr="009B0C45" w:rsidRDefault="009D6D90" w:rsidP="00632399">
            <w:pPr>
              <w:pStyle w:val="BodyText"/>
            </w:pPr>
            <w:r w:rsidRPr="009B0C45">
              <w:t>Date:</w:t>
            </w:r>
          </w:p>
        </w:tc>
        <w:tc>
          <w:tcPr>
            <w:tcW w:w="2277" w:type="dxa"/>
            <w:vAlign w:val="center"/>
          </w:tcPr>
          <w:p w14:paraId="276102CE" w14:textId="77777777" w:rsidR="009D6D90" w:rsidRPr="009B0C45" w:rsidRDefault="009D6D90" w:rsidP="00632399">
            <w:pPr>
              <w:pStyle w:val="BodyText"/>
            </w:pPr>
          </w:p>
        </w:tc>
      </w:tr>
      <w:tr w:rsidR="009D6D90" w:rsidRPr="009B0C45" w14:paraId="7EAE2DEB" w14:textId="77777777" w:rsidTr="00632399">
        <w:trPr>
          <w:trHeight w:val="425"/>
        </w:trPr>
        <w:tc>
          <w:tcPr>
            <w:tcW w:w="6161" w:type="dxa"/>
            <w:gridSpan w:val="2"/>
            <w:vAlign w:val="center"/>
          </w:tcPr>
          <w:p w14:paraId="7A629D8A" w14:textId="77777777" w:rsidR="009D6D90" w:rsidRPr="009B0C45" w:rsidRDefault="009D6D90" w:rsidP="00632399">
            <w:pPr>
              <w:pStyle w:val="BodyText"/>
            </w:pPr>
            <w:r w:rsidRPr="009B0C45">
              <w:t>Date Role Description is Effective From:</w:t>
            </w:r>
          </w:p>
        </w:tc>
        <w:tc>
          <w:tcPr>
            <w:tcW w:w="2948" w:type="dxa"/>
            <w:gridSpan w:val="2"/>
            <w:vAlign w:val="center"/>
          </w:tcPr>
          <w:p w14:paraId="3442B889" w14:textId="7C35ED58" w:rsidR="009D6D90" w:rsidRPr="009B0C45" w:rsidRDefault="00F76583" w:rsidP="00632399">
            <w:pPr>
              <w:pStyle w:val="BodyText"/>
            </w:pPr>
            <w:r>
              <w:t>17/01/2023</w:t>
            </w:r>
          </w:p>
        </w:tc>
      </w:tr>
    </w:tbl>
    <w:p w14:paraId="7B247B84" w14:textId="77777777" w:rsidR="009D6D90" w:rsidRDefault="009D6D90" w:rsidP="009D6D90">
      <w:pPr>
        <w:tabs>
          <w:tab w:val="left" w:pos="1218"/>
        </w:tabs>
      </w:pPr>
    </w:p>
    <w:sectPr w:rsidR="009D6D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BFD9" w14:textId="77777777" w:rsidR="00F655A9" w:rsidRDefault="00F655A9">
      <w:r>
        <w:separator/>
      </w:r>
    </w:p>
  </w:endnote>
  <w:endnote w:type="continuationSeparator" w:id="0">
    <w:p w14:paraId="02CA6AA1" w14:textId="77777777" w:rsidR="00F655A9" w:rsidRDefault="00F6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52762" w14:paraId="6C0784BA" w14:textId="77777777">
      <w:tc>
        <w:tcPr>
          <w:tcW w:w="918" w:type="dxa"/>
          <w:tcBorders>
            <w:top w:val="single" w:sz="18" w:space="0" w:color="808080" w:themeColor="background1" w:themeShade="80"/>
          </w:tcBorders>
        </w:tcPr>
        <w:p w14:paraId="58E0CC06" w14:textId="77777777" w:rsidR="00000000" w:rsidRDefault="00F76583">
          <w:pPr>
            <w:pStyle w:val="Footer"/>
            <w:jc w:val="right"/>
            <w:rPr>
              <w:b/>
              <w:bCs/>
              <w:color w:val="4472C4" w:themeColor="accent1"/>
              <w:sz w:val="32"/>
              <w:szCs w:val="32"/>
            </w:rPr>
          </w:pPr>
          <w:r>
            <w:fldChar w:fldCharType="begin"/>
          </w:r>
          <w:r>
            <w:instrText xml:space="preserve"> PAGE   \* MERGEFORMAT </w:instrText>
          </w:r>
          <w:r>
            <w:fldChar w:fldCharType="separate"/>
          </w:r>
          <w:r w:rsidRPr="00F210A8">
            <w:rPr>
              <w:b/>
              <w:bCs/>
              <w:noProof/>
              <w:color w:val="4472C4" w:themeColor="accent1"/>
              <w:sz w:val="32"/>
              <w:szCs w:val="32"/>
            </w:rPr>
            <w:t>9</w:t>
          </w:r>
          <w:r>
            <w:fldChar w:fldCharType="end"/>
          </w:r>
        </w:p>
      </w:tc>
      <w:tc>
        <w:tcPr>
          <w:tcW w:w="7938" w:type="dxa"/>
          <w:tcBorders>
            <w:top w:val="single" w:sz="18" w:space="0" w:color="808080" w:themeColor="background1" w:themeShade="80"/>
          </w:tcBorders>
        </w:tcPr>
        <w:p w14:paraId="42FFD7D3" w14:textId="77777777" w:rsidR="00000000" w:rsidRDefault="00000000">
          <w:pPr>
            <w:pStyle w:val="Footer"/>
          </w:pPr>
        </w:p>
      </w:tc>
    </w:tr>
  </w:tbl>
  <w:p w14:paraId="777BD3EB"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462D" w14:textId="3D404B91" w:rsidR="00000000" w:rsidRDefault="008156D6" w:rsidP="008156D6">
    <w:pPr>
      <w:pStyle w:val="Footer"/>
      <w:tabs>
        <w:tab w:val="left" w:pos="180"/>
      </w:tabs>
      <w:jc w:val="right"/>
    </w:pPr>
    <w:r>
      <w:tab/>
    </w:r>
    <w:r>
      <w:rPr>
        <w:noProof/>
      </w:rPr>
      <w:drawing>
        <wp:inline distT="0" distB="0" distL="0" distR="0" wp14:anchorId="38BB1E56" wp14:editId="6F1CC1B6">
          <wp:extent cx="4438650" cy="4895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0" cy="489585"/>
                  </a:xfrm>
                  <a:prstGeom prst="rect">
                    <a:avLst/>
                  </a:prstGeom>
                </pic:spPr>
              </pic:pic>
            </a:graphicData>
          </a:graphic>
        </wp:inline>
      </w:drawing>
    </w:r>
    <w:r>
      <w:tab/>
    </w:r>
    <w:r w:rsidR="009D6D90" w:rsidRPr="00A80F4F">
      <w:rPr>
        <w:noProof/>
      </w:rPr>
      <w:drawing>
        <wp:inline distT="0" distB="0" distL="0" distR="0" wp14:anchorId="19CB9126" wp14:editId="41B9D631">
          <wp:extent cx="88582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7685" w14:textId="77777777" w:rsidR="00F655A9" w:rsidRDefault="00F655A9">
      <w:r>
        <w:separator/>
      </w:r>
    </w:p>
  </w:footnote>
  <w:footnote w:type="continuationSeparator" w:id="0">
    <w:p w14:paraId="33A20CB1" w14:textId="77777777" w:rsidR="00F655A9" w:rsidRDefault="00F6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B510" w14:textId="3555A711" w:rsidR="00000000" w:rsidRDefault="008156D6" w:rsidP="00725AA2">
    <w:pPr>
      <w:jc w:val="right"/>
    </w:pPr>
    <w:r>
      <w:rPr>
        <w:noProof/>
      </w:rPr>
      <w:drawing>
        <wp:inline distT="0" distB="0" distL="0" distR="0" wp14:anchorId="31F7155D" wp14:editId="6EFB509F">
          <wp:extent cx="1239177" cy="749300"/>
          <wp:effectExtent l="0" t="0" r="0" b="0"/>
          <wp:docPr id="24" name="Picture 2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logo for a company&#10;&#10;Description automatically generated"/>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267374" cy="766350"/>
                  </a:xfrm>
                  <a:prstGeom prst="rect">
                    <a:avLst/>
                  </a:prstGeom>
                  <a:ln>
                    <a:noFill/>
                  </a:ln>
                  <a:extLst>
                    <a:ext uri="{53640926-AAD7-44D8-BBD7-CCE9431645EC}">
                      <a14:shadowObscured xmlns:a14="http://schemas.microsoft.com/office/drawing/2010/main"/>
                    </a:ext>
                  </a:extLst>
                </pic:spPr>
              </pic:pic>
            </a:graphicData>
          </a:graphic>
        </wp:inline>
      </w:drawing>
    </w:r>
    <w:r w:rsidR="00F765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8B"/>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72C28"/>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5973C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1115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307E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71589"/>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05DF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10E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725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80E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D5C8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F089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A2047"/>
    <w:multiLevelType w:val="hybridMultilevel"/>
    <w:tmpl w:val="FFFFFFFF"/>
    <w:lvl w:ilvl="0" w:tplc="6F6ABB90">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1339148">
    <w:abstractNumId w:val="2"/>
  </w:num>
  <w:num w:numId="2" w16cid:durableId="508443256">
    <w:abstractNumId w:val="8"/>
  </w:num>
  <w:num w:numId="3" w16cid:durableId="983654481">
    <w:abstractNumId w:val="7"/>
  </w:num>
  <w:num w:numId="4" w16cid:durableId="1177696938">
    <w:abstractNumId w:val="9"/>
  </w:num>
  <w:num w:numId="5" w16cid:durableId="1215893682">
    <w:abstractNumId w:val="12"/>
  </w:num>
  <w:num w:numId="6" w16cid:durableId="571426643">
    <w:abstractNumId w:val="6"/>
  </w:num>
  <w:num w:numId="7" w16cid:durableId="154879411">
    <w:abstractNumId w:val="3"/>
  </w:num>
  <w:num w:numId="8" w16cid:durableId="657929554">
    <w:abstractNumId w:val="4"/>
  </w:num>
  <w:num w:numId="9" w16cid:durableId="1467159612">
    <w:abstractNumId w:val="10"/>
  </w:num>
  <w:num w:numId="10" w16cid:durableId="1669869980">
    <w:abstractNumId w:val="11"/>
  </w:num>
  <w:num w:numId="11" w16cid:durableId="1631008167">
    <w:abstractNumId w:val="5"/>
  </w:num>
  <w:num w:numId="12" w16cid:durableId="119806753">
    <w:abstractNumId w:val="1"/>
  </w:num>
  <w:num w:numId="13" w16cid:durableId="168093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90"/>
    <w:rsid w:val="004327CA"/>
    <w:rsid w:val="006105ED"/>
    <w:rsid w:val="008156D6"/>
    <w:rsid w:val="009D6D90"/>
    <w:rsid w:val="00A26AC4"/>
    <w:rsid w:val="00D64290"/>
    <w:rsid w:val="00F04096"/>
    <w:rsid w:val="00F655A9"/>
    <w:rsid w:val="00F7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9564D"/>
  <w15:chartTrackingRefBased/>
  <w15:docId w15:val="{BDDF62A8-9A00-4861-BE14-1285ACB4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6D90"/>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9"/>
    <w:qFormat/>
    <w:rsid w:val="009D6D90"/>
    <w:pPr>
      <w:spacing w:before="52"/>
      <w:ind w:left="220"/>
      <w:outlineLvl w:val="0"/>
    </w:pPr>
    <w:rPr>
      <w:rFonts w:ascii="Arial" w:hAnsi="Arial" w:cs="Arial"/>
      <w:b/>
      <w:bCs/>
      <w:sz w:val="32"/>
      <w:szCs w:val="32"/>
    </w:rPr>
  </w:style>
  <w:style w:type="paragraph" w:styleId="Heading2">
    <w:name w:val="heading 2"/>
    <w:basedOn w:val="Normal"/>
    <w:next w:val="Normal"/>
    <w:link w:val="Heading2Char"/>
    <w:uiPriority w:val="9"/>
    <w:qFormat/>
    <w:rsid w:val="009D6D90"/>
    <w:pPr>
      <w:spacing w:before="74"/>
      <w:ind w:left="429" w:hanging="329"/>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D90"/>
    <w:rPr>
      <w:rFonts w:ascii="Arial" w:eastAsiaTheme="minorEastAsia" w:hAnsi="Arial" w:cs="Arial"/>
      <w:b/>
      <w:bCs/>
      <w:sz w:val="32"/>
      <w:szCs w:val="32"/>
      <w:lang w:eastAsia="en-GB"/>
    </w:rPr>
  </w:style>
  <w:style w:type="character" w:customStyle="1" w:styleId="Heading2Char">
    <w:name w:val="Heading 2 Char"/>
    <w:basedOn w:val="DefaultParagraphFont"/>
    <w:link w:val="Heading2"/>
    <w:uiPriority w:val="9"/>
    <w:rsid w:val="009D6D90"/>
    <w:rPr>
      <w:rFonts w:ascii="Arial" w:eastAsiaTheme="minorEastAsia" w:hAnsi="Arial" w:cs="Arial"/>
      <w:b/>
      <w:bCs/>
      <w:sz w:val="28"/>
      <w:szCs w:val="28"/>
      <w:lang w:eastAsia="en-GB"/>
    </w:rPr>
  </w:style>
  <w:style w:type="paragraph" w:styleId="BodyText">
    <w:name w:val="Body Text"/>
    <w:basedOn w:val="Normal"/>
    <w:link w:val="BodyTextChar"/>
    <w:uiPriority w:val="99"/>
    <w:qFormat/>
    <w:rsid w:val="009D6D90"/>
    <w:pPr>
      <w:ind w:left="100"/>
    </w:pPr>
    <w:rPr>
      <w:rFonts w:ascii="Arial" w:hAnsi="Arial" w:cs="Arial"/>
    </w:rPr>
  </w:style>
  <w:style w:type="character" w:customStyle="1" w:styleId="BodyTextChar">
    <w:name w:val="Body Text Char"/>
    <w:basedOn w:val="DefaultParagraphFont"/>
    <w:link w:val="BodyText"/>
    <w:uiPriority w:val="99"/>
    <w:rsid w:val="009D6D90"/>
    <w:rPr>
      <w:rFonts w:ascii="Arial" w:eastAsiaTheme="minorEastAsia" w:hAnsi="Arial" w:cs="Arial"/>
      <w:sz w:val="24"/>
      <w:szCs w:val="24"/>
      <w:lang w:eastAsia="en-GB"/>
    </w:rPr>
  </w:style>
  <w:style w:type="paragraph" w:styleId="ListParagraph">
    <w:name w:val="List Paragraph"/>
    <w:basedOn w:val="Normal"/>
    <w:uiPriority w:val="34"/>
    <w:qFormat/>
    <w:rsid w:val="009D6D90"/>
  </w:style>
  <w:style w:type="paragraph" w:styleId="Header">
    <w:name w:val="header"/>
    <w:basedOn w:val="Normal"/>
    <w:link w:val="HeaderChar"/>
    <w:uiPriority w:val="99"/>
    <w:rsid w:val="009D6D90"/>
    <w:pPr>
      <w:widowControl/>
      <w:tabs>
        <w:tab w:val="center" w:pos="4320"/>
        <w:tab w:val="right" w:pos="8640"/>
      </w:tabs>
      <w:autoSpaceDE/>
      <w:autoSpaceDN/>
      <w:adjustRightInd/>
    </w:pPr>
    <w:rPr>
      <w:lang w:eastAsia="en-US"/>
    </w:rPr>
  </w:style>
  <w:style w:type="character" w:customStyle="1" w:styleId="HeaderChar">
    <w:name w:val="Header Char"/>
    <w:basedOn w:val="DefaultParagraphFont"/>
    <w:link w:val="Header"/>
    <w:uiPriority w:val="99"/>
    <w:rsid w:val="009D6D90"/>
    <w:rPr>
      <w:rFonts w:ascii="Times New Roman" w:eastAsiaTheme="minorEastAsia" w:hAnsi="Times New Roman" w:cs="Times New Roman"/>
      <w:sz w:val="24"/>
      <w:szCs w:val="24"/>
    </w:rPr>
  </w:style>
  <w:style w:type="paragraph" w:styleId="Footer">
    <w:name w:val="footer"/>
    <w:basedOn w:val="Normal"/>
    <w:link w:val="FooterChar"/>
    <w:uiPriority w:val="99"/>
    <w:rsid w:val="009D6D90"/>
    <w:pPr>
      <w:tabs>
        <w:tab w:val="center" w:pos="4513"/>
        <w:tab w:val="right" w:pos="9026"/>
      </w:tabs>
    </w:pPr>
  </w:style>
  <w:style w:type="character" w:customStyle="1" w:styleId="FooterChar">
    <w:name w:val="Footer Char"/>
    <w:basedOn w:val="DefaultParagraphFont"/>
    <w:link w:val="Footer"/>
    <w:uiPriority w:val="99"/>
    <w:rsid w:val="009D6D90"/>
    <w:rPr>
      <w:rFonts w:ascii="Times New Roman" w:eastAsiaTheme="minorEastAsia" w:hAnsi="Times New Roman" w:cs="Times New Roman"/>
      <w:sz w:val="24"/>
      <w:szCs w:val="24"/>
      <w:lang w:eastAsia="en-GB"/>
    </w:rPr>
  </w:style>
  <w:style w:type="table" w:styleId="TableGrid">
    <w:name w:val="Table Grid"/>
    <w:basedOn w:val="TableNormal"/>
    <w:uiPriority w:val="59"/>
    <w:rsid w:val="009D6D90"/>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Edgerley</dc:creator>
  <cp:keywords/>
  <dc:description/>
  <cp:lastModifiedBy>Liz Parker</cp:lastModifiedBy>
  <cp:revision>2</cp:revision>
  <dcterms:created xsi:type="dcterms:W3CDTF">2024-04-19T14:19:00Z</dcterms:created>
  <dcterms:modified xsi:type="dcterms:W3CDTF">2024-04-19T14:19:00Z</dcterms:modified>
</cp:coreProperties>
</file>