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33" w:tblpY="716"/>
        <w:tblW w:w="1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44"/>
        <w:gridCol w:w="5243"/>
        <w:gridCol w:w="4829"/>
      </w:tblGrid>
      <w:tr w:rsidR="000B119F" w:rsidRPr="00F265D3" w14:paraId="0189A934" w14:textId="77777777" w:rsidTr="003432E7">
        <w:trPr>
          <w:trHeight w:val="509"/>
        </w:trPr>
        <w:tc>
          <w:tcPr>
            <w:tcW w:w="3444" w:type="dxa"/>
            <w:shd w:val="clear" w:color="auto" w:fill="auto"/>
          </w:tcPr>
          <w:p w14:paraId="099EB763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Criteria</w:t>
            </w:r>
          </w:p>
        </w:tc>
        <w:tc>
          <w:tcPr>
            <w:tcW w:w="5243" w:type="dxa"/>
            <w:shd w:val="clear" w:color="auto" w:fill="auto"/>
          </w:tcPr>
          <w:p w14:paraId="28EE0438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829" w:type="dxa"/>
            <w:shd w:val="clear" w:color="auto" w:fill="auto"/>
          </w:tcPr>
          <w:p w14:paraId="4E24951C" w14:textId="77777777" w:rsidR="000B119F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Desirable</w:t>
            </w:r>
          </w:p>
          <w:p w14:paraId="6C7938EC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B119F" w:rsidRPr="00F265D3" w14:paraId="3F246090" w14:textId="77777777" w:rsidTr="003432E7">
        <w:trPr>
          <w:trHeight w:val="1543"/>
        </w:trPr>
        <w:tc>
          <w:tcPr>
            <w:tcW w:w="3444" w:type="dxa"/>
            <w:shd w:val="clear" w:color="auto" w:fill="auto"/>
          </w:tcPr>
          <w:p w14:paraId="192CDFEC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Education, Qualifications and Training</w:t>
            </w:r>
          </w:p>
        </w:tc>
        <w:tc>
          <w:tcPr>
            <w:tcW w:w="5243" w:type="dxa"/>
            <w:shd w:val="clear" w:color="auto" w:fill="auto"/>
          </w:tcPr>
          <w:p w14:paraId="699724C5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Educated to GCSE Level English and Maths Grade C or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equivalent</w:t>
            </w:r>
            <w:proofErr w:type="gramEnd"/>
          </w:p>
          <w:p w14:paraId="666A7C35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>Nursing Associate Foundation Degree/Higher Apprenticeship</w:t>
            </w:r>
          </w:p>
          <w:p w14:paraId="1E2BEF4C" w14:textId="77777777" w:rsidR="000B119F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>Registered with the NMC</w:t>
            </w:r>
          </w:p>
          <w:p w14:paraId="1687FB9F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  <w:tc>
          <w:tcPr>
            <w:tcW w:w="4829" w:type="dxa"/>
            <w:shd w:val="clear" w:color="auto" w:fill="auto"/>
          </w:tcPr>
          <w:p w14:paraId="79CCC166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</w:tr>
      <w:tr w:rsidR="000B119F" w:rsidRPr="00F265D3" w14:paraId="66967C56" w14:textId="77777777" w:rsidTr="003432E7">
        <w:trPr>
          <w:trHeight w:val="1288"/>
        </w:trPr>
        <w:tc>
          <w:tcPr>
            <w:tcW w:w="3444" w:type="dxa"/>
            <w:shd w:val="clear" w:color="auto" w:fill="auto"/>
          </w:tcPr>
          <w:p w14:paraId="71994D8D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Experience &amp; Knowledge Required</w:t>
            </w:r>
          </w:p>
        </w:tc>
        <w:tc>
          <w:tcPr>
            <w:tcW w:w="5243" w:type="dxa"/>
            <w:shd w:val="clear" w:color="auto" w:fill="auto"/>
          </w:tcPr>
          <w:p w14:paraId="214100E0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Relevant</w:t>
            </w:r>
            <w:r w:rsidRPr="00F265D3">
              <w:rPr>
                <w:rFonts w:cs="Arial"/>
                <w:sz w:val="22"/>
                <w:szCs w:val="22"/>
              </w:rPr>
              <w:t xml:space="preserve"> experience in health care.</w:t>
            </w:r>
          </w:p>
          <w:p w14:paraId="55CB6585" w14:textId="77777777" w:rsidR="000B119F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>Experience of working as part of a team</w:t>
            </w:r>
          </w:p>
          <w:p w14:paraId="7702787A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  <w:tc>
          <w:tcPr>
            <w:tcW w:w="4829" w:type="dxa"/>
            <w:shd w:val="clear" w:color="auto" w:fill="auto"/>
          </w:tcPr>
          <w:p w14:paraId="34D4E65E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Interest in patients with complex frailty needs</w:t>
            </w:r>
          </w:p>
        </w:tc>
      </w:tr>
      <w:tr w:rsidR="000B119F" w:rsidRPr="00F265D3" w14:paraId="124FCBCF" w14:textId="77777777" w:rsidTr="003432E7">
        <w:trPr>
          <w:trHeight w:val="3370"/>
        </w:trPr>
        <w:tc>
          <w:tcPr>
            <w:tcW w:w="3444" w:type="dxa"/>
            <w:shd w:val="clear" w:color="auto" w:fill="auto"/>
          </w:tcPr>
          <w:p w14:paraId="362CE76E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Skills &amp; Attributes</w:t>
            </w:r>
          </w:p>
        </w:tc>
        <w:tc>
          <w:tcPr>
            <w:tcW w:w="5243" w:type="dxa"/>
            <w:shd w:val="clear" w:color="auto" w:fill="auto"/>
          </w:tcPr>
          <w:p w14:paraId="73B727EC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Able to recognise when escalation to a registered nurse in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required</w:t>
            </w:r>
            <w:proofErr w:type="gramEnd"/>
          </w:p>
          <w:p w14:paraId="54837514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Good written,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verbal</w:t>
            </w:r>
            <w:proofErr w:type="gramEnd"/>
            <w:r w:rsidRPr="00F265D3">
              <w:rPr>
                <w:rFonts w:cs="Arial"/>
                <w:sz w:val="22"/>
                <w:szCs w:val="22"/>
              </w:rPr>
              <w:t xml:space="preserve"> and non-verbal communication skills</w:t>
            </w:r>
          </w:p>
          <w:p w14:paraId="522F7348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Ability to write accurate and legible patient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notes</w:t>
            </w:r>
            <w:proofErr w:type="gramEnd"/>
          </w:p>
          <w:p w14:paraId="01666408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Must be resilient and quick to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adapt</w:t>
            </w:r>
            <w:proofErr w:type="gramEnd"/>
            <w:r w:rsidRPr="00F265D3">
              <w:rPr>
                <w:rFonts w:cs="Arial"/>
                <w:sz w:val="22"/>
                <w:szCs w:val="22"/>
              </w:rPr>
              <w:t xml:space="preserve"> </w:t>
            </w:r>
          </w:p>
          <w:p w14:paraId="50183656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>Experience to work across a range of IT systems including Syst</w:t>
            </w:r>
            <w:r>
              <w:rPr>
                <w:rFonts w:cs="Arial"/>
                <w:sz w:val="22"/>
                <w:szCs w:val="22"/>
              </w:rPr>
              <w:t>e</w:t>
            </w:r>
            <w:r w:rsidRPr="00F265D3">
              <w:rPr>
                <w:rFonts w:cs="Arial"/>
                <w:sz w:val="22"/>
                <w:szCs w:val="22"/>
              </w:rPr>
              <w:t>m One</w:t>
            </w:r>
          </w:p>
          <w:p w14:paraId="4BE95A42" w14:textId="77777777" w:rsidR="000B119F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>Safely handle patients in the clinical setting</w:t>
            </w:r>
          </w:p>
          <w:p w14:paraId="52387330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  <w:tc>
          <w:tcPr>
            <w:tcW w:w="4829" w:type="dxa"/>
            <w:shd w:val="clear" w:color="auto" w:fill="auto"/>
          </w:tcPr>
          <w:p w14:paraId="5AA7D0C7" w14:textId="77777777" w:rsidR="000B119F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>Cannulation skills, phlebotomy skills</w:t>
            </w:r>
            <w:r>
              <w:rPr>
                <w:rFonts w:cs="Arial"/>
                <w:sz w:val="22"/>
                <w:szCs w:val="22"/>
              </w:rPr>
              <w:t>, ECG</w:t>
            </w:r>
          </w:p>
          <w:p w14:paraId="7301420C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End of life care</w:t>
            </w:r>
          </w:p>
        </w:tc>
      </w:tr>
      <w:tr w:rsidR="000B119F" w:rsidRPr="00F265D3" w14:paraId="521FEFFD" w14:textId="77777777" w:rsidTr="003432E7">
        <w:trPr>
          <w:trHeight w:val="1543"/>
        </w:trPr>
        <w:tc>
          <w:tcPr>
            <w:tcW w:w="3444" w:type="dxa"/>
            <w:shd w:val="clear" w:color="auto" w:fill="auto"/>
          </w:tcPr>
          <w:p w14:paraId="1A4A8B02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lastRenderedPageBreak/>
              <w:t>Aptitude &amp; Personal Qualities</w:t>
            </w:r>
          </w:p>
        </w:tc>
        <w:tc>
          <w:tcPr>
            <w:tcW w:w="5243" w:type="dxa"/>
            <w:shd w:val="clear" w:color="auto" w:fill="auto"/>
          </w:tcPr>
          <w:p w14:paraId="38C39827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Ability to prioritise and work to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deadlines</w:t>
            </w:r>
            <w:proofErr w:type="gramEnd"/>
          </w:p>
          <w:p w14:paraId="42B0F47F" w14:textId="77777777" w:rsidR="000B119F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 w:rsidRPr="00F265D3">
              <w:rPr>
                <w:rFonts w:cs="Arial"/>
                <w:sz w:val="22"/>
                <w:szCs w:val="22"/>
              </w:rPr>
              <w:t xml:space="preserve">A commitment and understanding of the need to deliver patient-centred </w:t>
            </w:r>
            <w:proofErr w:type="gramStart"/>
            <w:r w:rsidRPr="00F265D3">
              <w:rPr>
                <w:rFonts w:cs="Arial"/>
                <w:sz w:val="22"/>
                <w:szCs w:val="22"/>
              </w:rPr>
              <w:t>care</w:t>
            </w:r>
            <w:proofErr w:type="gramEnd"/>
          </w:p>
          <w:p w14:paraId="19A08E4C" w14:textId="77777777" w:rsidR="000B119F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Has a team working </w:t>
            </w:r>
            <w:proofErr w:type="gramStart"/>
            <w:r>
              <w:rPr>
                <w:rFonts w:cs="Arial"/>
                <w:sz w:val="22"/>
                <w:szCs w:val="22"/>
              </w:rPr>
              <w:t>Ethos</w:t>
            </w:r>
            <w:proofErr w:type="gramEnd"/>
          </w:p>
          <w:p w14:paraId="3F7FAB23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  <w:tc>
          <w:tcPr>
            <w:tcW w:w="4829" w:type="dxa"/>
            <w:shd w:val="clear" w:color="auto" w:fill="auto"/>
          </w:tcPr>
          <w:p w14:paraId="1FD53A07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</w:tr>
      <w:tr w:rsidR="000B119F" w:rsidRPr="00F265D3" w14:paraId="103F4B62" w14:textId="77777777" w:rsidTr="003432E7">
        <w:trPr>
          <w:trHeight w:val="741"/>
        </w:trPr>
        <w:tc>
          <w:tcPr>
            <w:tcW w:w="3444" w:type="dxa"/>
            <w:shd w:val="clear" w:color="auto" w:fill="auto"/>
          </w:tcPr>
          <w:p w14:paraId="2E46A7C2" w14:textId="77777777" w:rsidR="000B119F" w:rsidRPr="00F265D3" w:rsidRDefault="000B119F" w:rsidP="003432E7">
            <w:pPr>
              <w:rPr>
                <w:rFonts w:cs="Arial"/>
                <w:b/>
                <w:sz w:val="22"/>
                <w:szCs w:val="22"/>
              </w:rPr>
            </w:pPr>
            <w:r w:rsidRPr="00F265D3">
              <w:rPr>
                <w:rFonts w:cs="Arial"/>
                <w:b/>
                <w:sz w:val="22"/>
                <w:szCs w:val="22"/>
              </w:rPr>
              <w:t>Values, Drivers &amp; Motivators</w:t>
            </w:r>
          </w:p>
        </w:tc>
        <w:tc>
          <w:tcPr>
            <w:tcW w:w="5243" w:type="dxa"/>
            <w:shd w:val="clear" w:color="auto" w:fill="auto"/>
          </w:tcPr>
          <w:p w14:paraId="679E9810" w14:textId="77777777" w:rsidR="000B119F" w:rsidRPr="00F265D3" w:rsidRDefault="000B119F" w:rsidP="000B119F">
            <w:pPr>
              <w:numPr>
                <w:ilvl w:val="0"/>
                <w:numId w:val="1"/>
              </w:numPr>
              <w:ind w:left="349" w:hanging="425"/>
              <w:rPr>
                <w:rFonts w:cs="Arial"/>
                <w:sz w:val="22"/>
                <w:szCs w:val="22"/>
                <w:lang w:val="en-US"/>
              </w:rPr>
            </w:pPr>
            <w:r w:rsidRPr="00F265D3">
              <w:rPr>
                <w:rFonts w:cs="Arial"/>
                <w:sz w:val="22"/>
                <w:szCs w:val="22"/>
              </w:rPr>
              <w:t>Ability to demonstrate our organisational values and behaviours</w:t>
            </w:r>
          </w:p>
        </w:tc>
        <w:tc>
          <w:tcPr>
            <w:tcW w:w="4829" w:type="dxa"/>
            <w:shd w:val="clear" w:color="auto" w:fill="auto"/>
          </w:tcPr>
          <w:p w14:paraId="4A3C8ECE" w14:textId="77777777" w:rsidR="000B119F" w:rsidRPr="00F265D3" w:rsidRDefault="000B119F" w:rsidP="003432E7">
            <w:pPr>
              <w:ind w:left="349"/>
              <w:rPr>
                <w:rFonts w:cs="Arial"/>
                <w:sz w:val="22"/>
                <w:szCs w:val="22"/>
              </w:rPr>
            </w:pPr>
          </w:p>
        </w:tc>
      </w:tr>
    </w:tbl>
    <w:p w14:paraId="6992C619" w14:textId="77777777" w:rsidR="00CC5AA3" w:rsidRDefault="00CC5AA3"/>
    <w:sectPr w:rsidR="00CC5AA3" w:rsidSect="000B11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0A2"/>
    <w:multiLevelType w:val="hybridMultilevel"/>
    <w:tmpl w:val="4D32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8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9F"/>
    <w:rsid w:val="000B119F"/>
    <w:rsid w:val="00C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02C3"/>
  <w15:chartTrackingRefBased/>
  <w15:docId w15:val="{64875E78-96A6-4CDA-B4C8-D94FB1F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9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MATHEW, Reena (AIREDALE NHS FOUNDATION TRUST)</dc:creator>
  <cp:keywords/>
  <dc:description/>
  <cp:lastModifiedBy>MATHEW, Reena (AIREDALE NHS FOUNDATION TRUST)</cp:lastModifiedBy>
  <cp:revision>1</cp:revision>
  <dcterms:created xsi:type="dcterms:W3CDTF">2024-04-24T11:49:00Z</dcterms:created>
  <dcterms:modified xsi:type="dcterms:W3CDTF">2024-04-24T11:49:00Z</dcterms:modified>
</cp:coreProperties>
</file>